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F1CA" w14:textId="6F435A65"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6F6FA515" w14:textId="291CF929" w:rsidR="009F0CA5" w:rsidRPr="009F0CA5" w:rsidRDefault="009F0CA5">
      <w:pPr>
        <w:rPr>
          <w:rFonts w:asciiTheme="majorHAnsi" w:hAnsiTheme="majorHAnsi" w:cstheme="majorHAnsi"/>
        </w:rPr>
      </w:pPr>
    </w:p>
    <w:p w14:paraId="578F6E56" w14:textId="71D97AD9" w:rsidR="009F0CA5" w:rsidRPr="00BE2CC3" w:rsidRDefault="009F0CA5" w:rsidP="00BE2CC3">
      <w:pPr>
        <w:rPr>
          <w:rFonts w:asciiTheme="majorHAnsi" w:hAnsiTheme="majorHAnsi" w:cstheme="majorHAnsi"/>
        </w:rPr>
      </w:pPr>
      <w:r w:rsidRPr="00BE2CC3">
        <w:rPr>
          <w:rFonts w:asciiTheme="majorHAnsi" w:hAnsiTheme="majorHAnsi" w:cstheme="majorHAnsi"/>
        </w:rPr>
        <w:t xml:space="preserve">Metadatos del </w:t>
      </w:r>
      <w:proofErr w:type="spellStart"/>
      <w:r w:rsidRPr="00BE2CC3">
        <w:rPr>
          <w:rFonts w:asciiTheme="majorHAnsi" w:hAnsiTheme="majorHAnsi" w:cstheme="majorHAnsi"/>
        </w:rPr>
        <w:t>dataset</w:t>
      </w:r>
      <w:proofErr w:type="spellEnd"/>
      <w:r w:rsidR="00AD1F95">
        <w:rPr>
          <w:rFonts w:asciiTheme="majorHAnsi" w:hAnsiTheme="majorHAnsi" w:cstheme="majorHAnsi"/>
        </w:rPr>
        <w:t xml:space="preserve">: </w:t>
      </w:r>
      <w:r w:rsidR="006202EE" w:rsidRPr="006202EE">
        <w:rPr>
          <w:rFonts w:asciiTheme="majorHAnsi" w:hAnsiTheme="majorHAnsi" w:cstheme="majorHAnsi"/>
        </w:rPr>
        <w:t xml:space="preserve">Servicios realizados por la Dirección de Archivo </w:t>
      </w:r>
      <w:r w:rsidR="00621781">
        <w:rPr>
          <w:rFonts w:asciiTheme="majorHAnsi" w:hAnsiTheme="majorHAnsi" w:cstheme="majorHAnsi"/>
        </w:rPr>
        <w:t>Notarial</w:t>
      </w:r>
      <w:r w:rsidR="006202EE" w:rsidRPr="006202EE">
        <w:rPr>
          <w:rFonts w:asciiTheme="majorHAnsi" w:hAnsiTheme="majorHAnsi" w:cstheme="majorHAnsi"/>
        </w:rPr>
        <w:t xml:space="preserve"> -</w:t>
      </w:r>
      <w:r w:rsidR="00EE796A">
        <w:rPr>
          <w:rFonts w:asciiTheme="majorHAnsi" w:hAnsiTheme="majorHAnsi" w:cstheme="majorHAnsi"/>
        </w:rPr>
        <w:t xml:space="preserve"> </w:t>
      </w:r>
      <w:r w:rsidR="006202EE" w:rsidRPr="006202EE">
        <w:rPr>
          <w:rFonts w:asciiTheme="majorHAnsi" w:hAnsiTheme="majorHAnsi" w:cstheme="majorHAnsi"/>
        </w:rPr>
        <w:t>[Archivo General de la Nación - AGN]</w:t>
      </w:r>
    </w:p>
    <w:p w14:paraId="6E07927B" w14:textId="77777777" w:rsidR="00DA6578" w:rsidRPr="00DA6578" w:rsidRDefault="00DA6578">
      <w:pPr>
        <w:rPr>
          <w:rFonts w:asciiTheme="majorHAnsi" w:hAnsiTheme="majorHAnsi" w:cstheme="majorHAnsi"/>
          <w:vanish/>
          <w:specVanish/>
        </w:rPr>
      </w:pPr>
    </w:p>
    <w:p w14:paraId="70D2D9BE" w14:textId="77777777" w:rsidR="00DA6578" w:rsidRPr="00DA6578" w:rsidRDefault="00DA6578" w:rsidP="00DA6578">
      <w:pPr>
        <w:rPr>
          <w:rFonts w:asciiTheme="majorHAnsi" w:hAnsiTheme="majorHAnsi" w:cstheme="majorHAnsi"/>
          <w:vanish/>
          <w:specVanish/>
        </w:rPr>
      </w:pPr>
      <w:r>
        <w:rPr>
          <w:rFonts w:asciiTheme="majorHAnsi" w:hAnsiTheme="majorHAnsi" w:cstheme="majorHAnsi"/>
        </w:rPr>
        <w:t xml:space="preserve"> </w:t>
      </w:r>
    </w:p>
    <w:p w14:paraId="77E11A95" w14:textId="77777777" w:rsidR="00504D0A" w:rsidRDefault="00DA6578" w:rsidP="00DA6578">
      <w:pPr>
        <w:rPr>
          <w:rFonts w:asciiTheme="majorHAnsi" w:hAnsiTheme="majorHAnsi" w:cstheme="majorHAnsi"/>
        </w:rPr>
      </w:pPr>
      <w:r>
        <w:rPr>
          <w:rFonts w:asciiTheme="majorHAnsi" w:hAnsiTheme="majorHAnsi" w:cstheme="majorHAnsi"/>
        </w:rPr>
        <w:t xml:space="preserve"> </w:t>
      </w:r>
    </w:p>
    <w:tbl>
      <w:tblPr>
        <w:tblStyle w:val="Tablaconcuadrcula"/>
        <w:tblW w:w="10456" w:type="dxa"/>
        <w:tblLook w:val="04A0" w:firstRow="1" w:lastRow="0" w:firstColumn="1" w:lastColumn="0" w:noHBand="0" w:noVBand="1"/>
      </w:tblPr>
      <w:tblGrid>
        <w:gridCol w:w="2972"/>
        <w:gridCol w:w="7484"/>
      </w:tblGrid>
      <w:tr w:rsidR="00504D0A" w14:paraId="30B6BD9E" w14:textId="77777777" w:rsidTr="00504D0A">
        <w:tc>
          <w:tcPr>
            <w:tcW w:w="2972" w:type="dxa"/>
            <w:vAlign w:val="center"/>
          </w:tcPr>
          <w:p w14:paraId="2E49C04D" w14:textId="273124D6" w:rsidR="00504D0A" w:rsidRDefault="00504D0A" w:rsidP="00504D0A">
            <w:pPr>
              <w:rPr>
                <w:rFonts w:asciiTheme="majorHAnsi" w:hAnsiTheme="majorHAnsi" w:cstheme="majorHAnsi"/>
              </w:rPr>
            </w:pPr>
            <w:r w:rsidRPr="00962F24">
              <w:rPr>
                <w:rFonts w:asciiTheme="majorHAnsi" w:hAnsiTheme="majorHAnsi" w:cstheme="majorHAnsi"/>
                <w:b/>
                <w:bCs/>
                <w:color w:val="000000" w:themeColor="text1"/>
                <w:kern w:val="24"/>
                <w:sz w:val="20"/>
                <w:szCs w:val="20"/>
                <w:lang w:val="es-MX"/>
              </w:rPr>
              <w:t>Título</w:t>
            </w:r>
          </w:p>
        </w:tc>
        <w:tc>
          <w:tcPr>
            <w:tcW w:w="7484" w:type="dxa"/>
          </w:tcPr>
          <w:p w14:paraId="4738DE6B" w14:textId="2A5AA0D9" w:rsidR="006202EE" w:rsidRPr="00BE2CC3" w:rsidRDefault="006202EE" w:rsidP="006202EE">
            <w:pPr>
              <w:rPr>
                <w:rFonts w:asciiTheme="majorHAnsi" w:hAnsiTheme="majorHAnsi" w:cstheme="majorHAnsi"/>
              </w:rPr>
            </w:pPr>
            <w:r w:rsidRPr="006202EE">
              <w:rPr>
                <w:rFonts w:asciiTheme="majorHAnsi" w:hAnsiTheme="majorHAnsi" w:cstheme="majorHAnsi"/>
              </w:rPr>
              <w:t xml:space="preserve">Servicios realizados por la Dirección de Archivo </w:t>
            </w:r>
            <w:r w:rsidR="00621781">
              <w:rPr>
                <w:rFonts w:asciiTheme="majorHAnsi" w:hAnsiTheme="majorHAnsi" w:cstheme="majorHAnsi"/>
              </w:rPr>
              <w:t>Notarial</w:t>
            </w:r>
            <w:r w:rsidRPr="006202EE">
              <w:rPr>
                <w:rFonts w:asciiTheme="majorHAnsi" w:hAnsiTheme="majorHAnsi" w:cstheme="majorHAnsi"/>
              </w:rPr>
              <w:t xml:space="preserve"> -</w:t>
            </w:r>
            <w:r w:rsidR="00EE796A">
              <w:rPr>
                <w:rFonts w:asciiTheme="majorHAnsi" w:hAnsiTheme="majorHAnsi" w:cstheme="majorHAnsi"/>
              </w:rPr>
              <w:t xml:space="preserve"> </w:t>
            </w:r>
            <w:r w:rsidRPr="006202EE">
              <w:rPr>
                <w:rFonts w:asciiTheme="majorHAnsi" w:hAnsiTheme="majorHAnsi" w:cstheme="majorHAnsi"/>
              </w:rPr>
              <w:t>[Archivo General de la Nación - AGN]</w:t>
            </w:r>
          </w:p>
          <w:p w14:paraId="301BAC89" w14:textId="642DAC53" w:rsidR="00504D0A" w:rsidRDefault="00504D0A" w:rsidP="00504D0A">
            <w:pPr>
              <w:rPr>
                <w:rFonts w:asciiTheme="majorHAnsi" w:hAnsiTheme="majorHAnsi" w:cstheme="majorHAnsi"/>
              </w:rPr>
            </w:pPr>
          </w:p>
        </w:tc>
      </w:tr>
      <w:tr w:rsidR="00504D0A" w14:paraId="1E2BA938" w14:textId="77777777" w:rsidTr="00F57C96">
        <w:tc>
          <w:tcPr>
            <w:tcW w:w="2972" w:type="dxa"/>
            <w:shd w:val="clear" w:color="auto" w:fill="auto"/>
            <w:vAlign w:val="center"/>
          </w:tcPr>
          <w:p w14:paraId="17CCE901" w14:textId="235EEF5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7484" w:type="dxa"/>
            <w:shd w:val="clear" w:color="auto" w:fill="auto"/>
          </w:tcPr>
          <w:p w14:paraId="0AF6190C" w14:textId="09493455" w:rsidR="00504D0A" w:rsidRDefault="00F57C96" w:rsidP="00504D0A">
            <w:pPr>
              <w:rPr>
                <w:rFonts w:asciiTheme="majorHAnsi" w:hAnsiTheme="majorHAnsi" w:cstheme="majorHAnsi"/>
              </w:rPr>
            </w:pPr>
            <w:r w:rsidRPr="00F57C96">
              <w:rPr>
                <w:rFonts w:asciiTheme="majorHAnsi" w:hAnsiTheme="majorHAnsi" w:cstheme="majorHAnsi"/>
              </w:rPr>
              <w:t>https://www.datosabiertos.gob.pe/dataset/servicios-realizados-por-la-direcci%C3%B3n-de-archivo-notarial-archivo-general-de-la-naci%C3%B3n-agn</w:t>
            </w:r>
          </w:p>
        </w:tc>
      </w:tr>
      <w:tr w:rsidR="00504D0A" w14:paraId="2EC58AEF" w14:textId="77777777" w:rsidTr="00847B0B">
        <w:trPr>
          <w:trHeight w:val="699"/>
        </w:trPr>
        <w:tc>
          <w:tcPr>
            <w:tcW w:w="2972" w:type="dxa"/>
            <w:vAlign w:val="center"/>
          </w:tcPr>
          <w:p w14:paraId="24E79BF0" w14:textId="0C1004DE" w:rsidR="00504D0A" w:rsidRDefault="00504D0A" w:rsidP="00504D0A">
            <w:pPr>
              <w:rPr>
                <w:rFonts w:asciiTheme="majorHAnsi" w:hAnsiTheme="majorHAnsi" w:cstheme="majorHAnsi"/>
              </w:rPr>
            </w:pPr>
            <w:r w:rsidRPr="00312088">
              <w:rPr>
                <w:rFonts w:asciiTheme="majorHAnsi" w:hAnsiTheme="majorHAnsi" w:cstheme="majorHAnsi"/>
                <w:b/>
                <w:bCs/>
                <w:color w:val="000000" w:themeColor="text1"/>
                <w:kern w:val="24"/>
                <w:sz w:val="20"/>
                <w:szCs w:val="20"/>
                <w:lang w:val="es-MX"/>
              </w:rPr>
              <w:t>Descripción</w:t>
            </w:r>
          </w:p>
        </w:tc>
        <w:tc>
          <w:tcPr>
            <w:tcW w:w="7484" w:type="dxa"/>
          </w:tcPr>
          <w:p w14:paraId="7EF518C3" w14:textId="5DEEE10C" w:rsidR="00A21F44" w:rsidRDefault="00A21F44" w:rsidP="00A21F44">
            <w:pPr>
              <w:jc w:val="both"/>
              <w:rPr>
                <w:rFonts w:asciiTheme="majorHAnsi" w:hAnsiTheme="majorHAnsi" w:cstheme="majorHAnsi"/>
              </w:rPr>
            </w:pPr>
            <w:r w:rsidRPr="00A21F44">
              <w:rPr>
                <w:rFonts w:asciiTheme="majorHAnsi" w:hAnsiTheme="majorHAnsi" w:cstheme="majorHAnsi"/>
              </w:rPr>
              <w:t xml:space="preserve">La Dirección de Archivo Notarial es un órgano de línea dependiente de la Jefatura Institucional </w:t>
            </w:r>
            <w:r w:rsidR="00EE796A" w:rsidRPr="00A21F44">
              <w:rPr>
                <w:rFonts w:asciiTheme="majorHAnsi" w:hAnsiTheme="majorHAnsi" w:cstheme="majorHAnsi"/>
              </w:rPr>
              <w:t>del Archivo</w:t>
            </w:r>
            <w:r w:rsidRPr="00A21F44">
              <w:rPr>
                <w:rFonts w:asciiTheme="majorHAnsi" w:hAnsiTheme="majorHAnsi" w:cstheme="majorHAnsi"/>
              </w:rPr>
              <w:t xml:space="preserve"> General de la </w:t>
            </w:r>
            <w:r w:rsidR="00F57C96" w:rsidRPr="00A21F44">
              <w:rPr>
                <w:rFonts w:asciiTheme="majorHAnsi" w:hAnsiTheme="majorHAnsi" w:cstheme="majorHAnsi"/>
              </w:rPr>
              <w:t>Nación que</w:t>
            </w:r>
            <w:r w:rsidRPr="00A21F44">
              <w:rPr>
                <w:rFonts w:asciiTheme="majorHAnsi" w:hAnsiTheme="majorHAnsi" w:cstheme="majorHAnsi"/>
              </w:rPr>
              <w:t xml:space="preserve"> tiene a su cargo la identificación, acopio, custodia, protección, organización, descripción y servicio del acervo documental de los ex notarios de la ciudad de Lima que han cesado en sus funciones por las causales previstas en la Ley del Notariado. </w:t>
            </w:r>
          </w:p>
          <w:p w14:paraId="4916CCBE" w14:textId="77777777" w:rsidR="00A21F44" w:rsidRPr="00A21F44" w:rsidRDefault="00A21F44" w:rsidP="00A21F44">
            <w:pPr>
              <w:jc w:val="both"/>
              <w:rPr>
                <w:rFonts w:asciiTheme="majorHAnsi" w:hAnsiTheme="majorHAnsi" w:cstheme="majorHAnsi"/>
              </w:rPr>
            </w:pPr>
          </w:p>
          <w:p w14:paraId="4C26A234" w14:textId="207A0C17" w:rsidR="00AD1F95" w:rsidRDefault="00A21F44" w:rsidP="00A21F44">
            <w:pPr>
              <w:jc w:val="both"/>
              <w:rPr>
                <w:rFonts w:asciiTheme="majorHAnsi" w:hAnsiTheme="majorHAnsi" w:cstheme="majorHAnsi"/>
              </w:rPr>
            </w:pPr>
            <w:r w:rsidRPr="00A21F44">
              <w:rPr>
                <w:rFonts w:asciiTheme="majorHAnsi" w:hAnsiTheme="majorHAnsi" w:cstheme="majorHAnsi"/>
              </w:rPr>
              <w:t xml:space="preserve">Mediante la Directiva Nº 001-2020-AGN/DAN “Servicio de Publicidad de los Archivos Notariales que brinda el Archivo General de la Nación”, </w:t>
            </w:r>
            <w:r w:rsidR="00EE796A" w:rsidRPr="00A21F44">
              <w:rPr>
                <w:rFonts w:asciiTheme="majorHAnsi" w:hAnsiTheme="majorHAnsi" w:cstheme="majorHAnsi"/>
              </w:rPr>
              <w:t>se reguló</w:t>
            </w:r>
            <w:r w:rsidRPr="00A21F44">
              <w:rPr>
                <w:rFonts w:asciiTheme="majorHAnsi" w:hAnsiTheme="majorHAnsi" w:cstheme="majorHAnsi"/>
              </w:rPr>
              <w:t xml:space="preserve"> el procedimiento administrativo especial de publicidad de los documentos obrantes en el Archivo Notarial custodiado por la Dirección de Archivo Notarial del AGN, con la finalidad de brindar el servicio de emisión de copias u otros servicios solicitados por los administrados, dentro de los límites de la ley, con celeridad y eficiencia.</w:t>
            </w:r>
          </w:p>
          <w:p w14:paraId="0AB97349" w14:textId="77777777" w:rsidR="00A21F44" w:rsidRDefault="00A21F44" w:rsidP="00A21F44">
            <w:pPr>
              <w:jc w:val="both"/>
              <w:rPr>
                <w:rFonts w:asciiTheme="majorHAnsi" w:hAnsiTheme="majorHAnsi" w:cstheme="majorHAnsi"/>
              </w:rPr>
            </w:pPr>
          </w:p>
          <w:p w14:paraId="37A8C1E2" w14:textId="77777777" w:rsidR="00A21F44" w:rsidRDefault="00A21F44" w:rsidP="00A21F44">
            <w:pPr>
              <w:jc w:val="both"/>
              <w:rPr>
                <w:rFonts w:asciiTheme="majorHAnsi" w:hAnsiTheme="majorHAnsi" w:cstheme="majorHAnsi"/>
              </w:rPr>
            </w:pPr>
            <w:r w:rsidRPr="00A21F44">
              <w:rPr>
                <w:rFonts w:asciiTheme="majorHAnsi" w:hAnsiTheme="majorHAnsi" w:cstheme="majorHAnsi"/>
              </w:rPr>
              <w:t xml:space="preserve">Los servicios notariales que ofrecemos son: </w:t>
            </w:r>
          </w:p>
          <w:p w14:paraId="4AE2FA47" w14:textId="77777777" w:rsidR="00A21F44" w:rsidRPr="00A21F44" w:rsidRDefault="00A21F44" w:rsidP="00A21F44">
            <w:pPr>
              <w:jc w:val="both"/>
              <w:rPr>
                <w:rFonts w:asciiTheme="majorHAnsi" w:hAnsiTheme="majorHAnsi" w:cstheme="majorHAnsi"/>
              </w:rPr>
            </w:pPr>
          </w:p>
          <w:p w14:paraId="6022C50E" w14:textId="6A1AABF4" w:rsidR="00A21F44" w:rsidRDefault="00A21F44" w:rsidP="00A21F44">
            <w:pPr>
              <w:jc w:val="both"/>
              <w:rPr>
                <w:rFonts w:asciiTheme="majorHAnsi" w:hAnsiTheme="majorHAnsi" w:cstheme="majorHAnsi"/>
              </w:rPr>
            </w:pPr>
            <w:r w:rsidRPr="00A21F44">
              <w:rPr>
                <w:rFonts w:asciiTheme="majorHAnsi" w:hAnsiTheme="majorHAnsi" w:cstheme="majorHAnsi"/>
                <w:b/>
              </w:rPr>
              <w:t>PUBLICIDAD SIMPLE:</w:t>
            </w:r>
            <w:r>
              <w:rPr>
                <w:rFonts w:asciiTheme="majorHAnsi" w:hAnsiTheme="majorHAnsi" w:cstheme="majorHAnsi"/>
              </w:rPr>
              <w:t xml:space="preserve"> </w:t>
            </w:r>
            <w:r w:rsidRPr="00A21F44">
              <w:rPr>
                <w:rFonts w:asciiTheme="majorHAnsi" w:hAnsiTheme="majorHAnsi" w:cstheme="majorHAnsi"/>
              </w:rPr>
              <w:t>Exhibición es visualización de las fuentes documentales / Copia Simple reproducción de cualquier fuente documental / Búsqueda Notarial obtención de información de los índices notariales/ Búsqueda Judicial ubicación de expedientes judiciales custodiados.</w:t>
            </w:r>
          </w:p>
          <w:p w14:paraId="00A84153" w14:textId="77777777" w:rsidR="00A21F44" w:rsidRPr="00A21F44" w:rsidRDefault="00A21F44" w:rsidP="00A21F44">
            <w:pPr>
              <w:jc w:val="both"/>
              <w:rPr>
                <w:rFonts w:asciiTheme="majorHAnsi" w:hAnsiTheme="majorHAnsi" w:cstheme="majorHAnsi"/>
              </w:rPr>
            </w:pPr>
          </w:p>
          <w:p w14:paraId="07887E55" w14:textId="30EE8EA4" w:rsidR="00A21F44" w:rsidRDefault="00A21F44" w:rsidP="00A21F44">
            <w:pPr>
              <w:jc w:val="both"/>
              <w:rPr>
                <w:rFonts w:asciiTheme="majorHAnsi" w:hAnsiTheme="majorHAnsi" w:cstheme="majorHAnsi"/>
              </w:rPr>
            </w:pPr>
            <w:r w:rsidRPr="00A21F44">
              <w:rPr>
                <w:rFonts w:asciiTheme="majorHAnsi" w:hAnsiTheme="majorHAnsi" w:cstheme="majorHAnsi"/>
                <w:b/>
              </w:rPr>
              <w:t>PUBLICIDAD CERTIFICADA:</w:t>
            </w:r>
            <w:r w:rsidRPr="00A21F44">
              <w:rPr>
                <w:rFonts w:asciiTheme="majorHAnsi" w:hAnsiTheme="majorHAnsi" w:cstheme="majorHAnsi"/>
              </w:rPr>
              <w:t xml:space="preserve"> Testimonio reproducción de escritura con firmas completas para inscripción en SUNARP/ Copia Certificada reproducción de escrituras con firmas faltantes u otras fuentes documentales (notariales o judiciales) custodiadas/ Boleta reproducción parcial de escritura completa expidiendo como mínimo primera y última hoja / Transcripción digitación del contenido de escritura pública con firmas completas /Constancia acreditación de existencia o inexistencia de un hecho dentro de la fuente documental (Notarial o Judicial).</w:t>
            </w:r>
          </w:p>
          <w:p w14:paraId="6AAB7150" w14:textId="77777777" w:rsidR="00FE767F" w:rsidRDefault="00FE767F" w:rsidP="00FE767F">
            <w:pPr>
              <w:jc w:val="both"/>
              <w:rPr>
                <w:rFonts w:asciiTheme="majorHAnsi" w:hAnsiTheme="majorHAnsi" w:cstheme="majorHAnsi"/>
              </w:rPr>
            </w:pPr>
          </w:p>
          <w:p w14:paraId="0EB4E57A" w14:textId="77777777" w:rsidR="006866D4" w:rsidRPr="00D057B1" w:rsidRDefault="006866D4" w:rsidP="006866D4">
            <w:pPr>
              <w:jc w:val="both"/>
              <w:rPr>
                <w:rFonts w:asciiTheme="majorHAnsi" w:hAnsiTheme="majorHAnsi" w:cstheme="majorHAnsi"/>
              </w:rPr>
            </w:pPr>
            <w:r w:rsidRPr="00D057B1">
              <w:rPr>
                <w:rFonts w:asciiTheme="majorHAnsi" w:hAnsiTheme="majorHAnsi" w:cstheme="majorHAnsi"/>
              </w:rPr>
              <w:t xml:space="preserve">Este </w:t>
            </w:r>
            <w:proofErr w:type="spellStart"/>
            <w:r w:rsidRPr="00D057B1">
              <w:rPr>
                <w:rFonts w:asciiTheme="majorHAnsi" w:hAnsiTheme="majorHAnsi" w:cstheme="majorHAnsi"/>
              </w:rPr>
              <w:t>dataset</w:t>
            </w:r>
            <w:proofErr w:type="spellEnd"/>
            <w:r w:rsidRPr="00D057B1">
              <w:rPr>
                <w:rFonts w:asciiTheme="majorHAnsi" w:hAnsiTheme="majorHAnsi" w:cstheme="majorHAnsi"/>
              </w:rPr>
              <w:t xml:space="preserve"> esta caracterizado por: </w:t>
            </w:r>
          </w:p>
          <w:p w14:paraId="4CD43C02" w14:textId="77777777" w:rsidR="006866D4" w:rsidRPr="00D057B1" w:rsidRDefault="006866D4" w:rsidP="006866D4">
            <w:pPr>
              <w:jc w:val="both"/>
              <w:rPr>
                <w:rFonts w:asciiTheme="majorHAnsi" w:hAnsiTheme="majorHAnsi" w:cstheme="majorHAnsi"/>
              </w:rPr>
            </w:pPr>
          </w:p>
          <w:p w14:paraId="050EE588" w14:textId="77777777" w:rsidR="006866D4" w:rsidRPr="00D057B1" w:rsidRDefault="006866D4" w:rsidP="006866D4">
            <w:pPr>
              <w:pStyle w:val="Prrafodelista"/>
              <w:numPr>
                <w:ilvl w:val="0"/>
                <w:numId w:val="7"/>
              </w:numPr>
              <w:jc w:val="both"/>
              <w:rPr>
                <w:rFonts w:asciiTheme="majorHAnsi" w:hAnsiTheme="majorHAnsi" w:cstheme="majorHAnsi"/>
                <w:sz w:val="22"/>
                <w:szCs w:val="22"/>
              </w:rPr>
            </w:pPr>
            <w:r w:rsidRPr="00D057B1">
              <w:rPr>
                <w:rFonts w:asciiTheme="majorHAnsi" w:hAnsiTheme="majorHAnsi" w:cstheme="majorHAnsi"/>
                <w:sz w:val="22"/>
                <w:szCs w:val="22"/>
              </w:rPr>
              <w:t>Fecha de corte.</w:t>
            </w:r>
          </w:p>
          <w:p w14:paraId="27884CDA" w14:textId="77777777" w:rsidR="006866D4" w:rsidRPr="00D057B1" w:rsidRDefault="006866D4" w:rsidP="006866D4">
            <w:pPr>
              <w:pStyle w:val="Prrafodelista"/>
              <w:numPr>
                <w:ilvl w:val="0"/>
                <w:numId w:val="7"/>
              </w:numPr>
              <w:jc w:val="both"/>
              <w:rPr>
                <w:rFonts w:asciiTheme="majorHAnsi" w:hAnsiTheme="majorHAnsi" w:cstheme="majorHAnsi"/>
                <w:sz w:val="22"/>
                <w:szCs w:val="22"/>
              </w:rPr>
            </w:pPr>
            <w:r w:rsidRPr="00D057B1">
              <w:rPr>
                <w:rFonts w:asciiTheme="majorHAnsi" w:hAnsiTheme="majorHAnsi" w:cstheme="majorHAnsi"/>
                <w:sz w:val="22"/>
                <w:szCs w:val="22"/>
              </w:rPr>
              <w:t>Fecha de periodo.</w:t>
            </w:r>
          </w:p>
          <w:p w14:paraId="32F914BF" w14:textId="77777777" w:rsidR="006866D4" w:rsidRPr="00D057B1" w:rsidRDefault="006866D4" w:rsidP="006866D4">
            <w:pPr>
              <w:pStyle w:val="Prrafodelista"/>
              <w:numPr>
                <w:ilvl w:val="0"/>
                <w:numId w:val="7"/>
              </w:numPr>
              <w:jc w:val="both"/>
              <w:rPr>
                <w:rFonts w:asciiTheme="majorHAnsi" w:hAnsiTheme="majorHAnsi" w:cstheme="majorHAnsi"/>
                <w:sz w:val="22"/>
                <w:szCs w:val="22"/>
              </w:rPr>
            </w:pPr>
            <w:r w:rsidRPr="00D057B1">
              <w:rPr>
                <w:rFonts w:asciiTheme="majorHAnsi" w:hAnsiTheme="majorHAnsi" w:cstheme="majorHAnsi"/>
                <w:sz w:val="22"/>
                <w:szCs w:val="22"/>
              </w:rPr>
              <w:t>Ubigeo.</w:t>
            </w:r>
          </w:p>
          <w:p w14:paraId="189DBD27" w14:textId="77777777" w:rsidR="006866D4" w:rsidRPr="00D057B1" w:rsidRDefault="006866D4" w:rsidP="006866D4">
            <w:pPr>
              <w:pStyle w:val="Prrafodelista"/>
              <w:numPr>
                <w:ilvl w:val="0"/>
                <w:numId w:val="7"/>
              </w:numPr>
              <w:jc w:val="both"/>
              <w:rPr>
                <w:rFonts w:asciiTheme="majorHAnsi" w:hAnsiTheme="majorHAnsi" w:cstheme="majorHAnsi"/>
                <w:sz w:val="22"/>
                <w:szCs w:val="22"/>
              </w:rPr>
            </w:pPr>
            <w:r w:rsidRPr="00D057B1">
              <w:rPr>
                <w:rFonts w:asciiTheme="majorHAnsi" w:hAnsiTheme="majorHAnsi" w:cstheme="majorHAnsi"/>
                <w:sz w:val="22"/>
                <w:szCs w:val="22"/>
              </w:rPr>
              <w:t>Departamento.</w:t>
            </w:r>
          </w:p>
          <w:p w14:paraId="766E4BDE" w14:textId="77777777" w:rsidR="006866D4" w:rsidRPr="00D057B1" w:rsidRDefault="006866D4" w:rsidP="006866D4">
            <w:pPr>
              <w:pStyle w:val="Prrafodelista"/>
              <w:numPr>
                <w:ilvl w:val="0"/>
                <w:numId w:val="7"/>
              </w:numPr>
              <w:jc w:val="both"/>
              <w:rPr>
                <w:rFonts w:asciiTheme="majorHAnsi" w:hAnsiTheme="majorHAnsi" w:cstheme="majorHAnsi"/>
                <w:sz w:val="22"/>
                <w:szCs w:val="22"/>
              </w:rPr>
            </w:pPr>
            <w:r w:rsidRPr="00D057B1">
              <w:rPr>
                <w:rFonts w:asciiTheme="majorHAnsi" w:hAnsiTheme="majorHAnsi" w:cstheme="majorHAnsi"/>
                <w:sz w:val="22"/>
                <w:szCs w:val="22"/>
              </w:rPr>
              <w:t>Provincia.</w:t>
            </w:r>
          </w:p>
          <w:p w14:paraId="00618787" w14:textId="4969BAA6" w:rsidR="006866D4" w:rsidRDefault="006866D4" w:rsidP="006866D4">
            <w:pPr>
              <w:pStyle w:val="Prrafodelista"/>
              <w:numPr>
                <w:ilvl w:val="0"/>
                <w:numId w:val="7"/>
              </w:numPr>
              <w:jc w:val="both"/>
              <w:rPr>
                <w:rFonts w:asciiTheme="majorHAnsi" w:hAnsiTheme="majorHAnsi" w:cstheme="majorHAnsi"/>
                <w:sz w:val="22"/>
                <w:szCs w:val="22"/>
              </w:rPr>
            </w:pPr>
            <w:r w:rsidRPr="00D057B1">
              <w:rPr>
                <w:rFonts w:asciiTheme="majorHAnsi" w:hAnsiTheme="majorHAnsi" w:cstheme="majorHAnsi"/>
                <w:sz w:val="22"/>
                <w:szCs w:val="22"/>
              </w:rPr>
              <w:t>Distrito.</w:t>
            </w:r>
          </w:p>
          <w:p w14:paraId="782A4566" w14:textId="6AD46990" w:rsidR="006866D4" w:rsidRDefault="006866D4" w:rsidP="006866D4">
            <w:pPr>
              <w:pStyle w:val="Prrafodelista"/>
              <w:numPr>
                <w:ilvl w:val="0"/>
                <w:numId w:val="7"/>
              </w:numPr>
              <w:jc w:val="both"/>
              <w:rPr>
                <w:rFonts w:asciiTheme="majorHAnsi" w:hAnsiTheme="majorHAnsi" w:cstheme="majorHAnsi"/>
                <w:sz w:val="22"/>
                <w:szCs w:val="22"/>
              </w:rPr>
            </w:pPr>
            <w:r>
              <w:rPr>
                <w:rFonts w:asciiTheme="majorHAnsi" w:hAnsiTheme="majorHAnsi" w:cstheme="majorHAnsi"/>
                <w:sz w:val="22"/>
                <w:szCs w:val="22"/>
              </w:rPr>
              <w:t>Solicitudes de verificación notarial</w:t>
            </w:r>
            <w:r w:rsidR="00D90E22">
              <w:rPr>
                <w:rFonts w:asciiTheme="majorHAnsi" w:hAnsiTheme="majorHAnsi" w:cstheme="majorHAnsi"/>
                <w:sz w:val="22"/>
                <w:szCs w:val="22"/>
              </w:rPr>
              <w:t>.</w:t>
            </w:r>
          </w:p>
          <w:p w14:paraId="5D0C3271" w14:textId="71E2A189" w:rsidR="00526C51" w:rsidRDefault="00526C51" w:rsidP="006866D4">
            <w:pPr>
              <w:pStyle w:val="Prrafodelista"/>
              <w:numPr>
                <w:ilvl w:val="0"/>
                <w:numId w:val="7"/>
              </w:numPr>
              <w:jc w:val="both"/>
              <w:rPr>
                <w:rFonts w:asciiTheme="majorHAnsi" w:hAnsiTheme="majorHAnsi" w:cstheme="majorHAnsi"/>
                <w:sz w:val="22"/>
                <w:szCs w:val="22"/>
              </w:rPr>
            </w:pPr>
            <w:r>
              <w:rPr>
                <w:rFonts w:asciiTheme="majorHAnsi" w:hAnsiTheme="majorHAnsi" w:cstheme="majorHAnsi"/>
                <w:sz w:val="22"/>
                <w:szCs w:val="22"/>
              </w:rPr>
              <w:t>Servicios notariales respecto a testimonios</w:t>
            </w:r>
            <w:r w:rsidR="00D90E22">
              <w:rPr>
                <w:rFonts w:asciiTheme="majorHAnsi" w:hAnsiTheme="majorHAnsi" w:cstheme="majorHAnsi"/>
                <w:sz w:val="22"/>
                <w:szCs w:val="22"/>
              </w:rPr>
              <w:t>.</w:t>
            </w:r>
          </w:p>
          <w:p w14:paraId="79B6399C" w14:textId="1E5BF816" w:rsidR="006866D4" w:rsidRDefault="006866D4" w:rsidP="006866D4">
            <w:pPr>
              <w:pStyle w:val="Prrafodelista"/>
              <w:numPr>
                <w:ilvl w:val="0"/>
                <w:numId w:val="7"/>
              </w:numPr>
              <w:jc w:val="both"/>
              <w:rPr>
                <w:rFonts w:asciiTheme="majorHAnsi" w:hAnsiTheme="majorHAnsi" w:cstheme="majorHAnsi"/>
                <w:sz w:val="22"/>
                <w:szCs w:val="22"/>
              </w:rPr>
            </w:pPr>
            <w:r>
              <w:rPr>
                <w:rFonts w:asciiTheme="majorHAnsi" w:hAnsiTheme="majorHAnsi" w:cstheme="majorHAnsi"/>
                <w:sz w:val="22"/>
                <w:szCs w:val="22"/>
              </w:rPr>
              <w:t>Servicios notariales respecto a copia</w:t>
            </w:r>
            <w:r w:rsidR="00DC0656">
              <w:rPr>
                <w:rFonts w:asciiTheme="majorHAnsi" w:hAnsiTheme="majorHAnsi" w:cstheme="majorHAnsi"/>
                <w:sz w:val="22"/>
                <w:szCs w:val="22"/>
              </w:rPr>
              <w:t>s</w:t>
            </w:r>
            <w:r>
              <w:rPr>
                <w:rFonts w:asciiTheme="majorHAnsi" w:hAnsiTheme="majorHAnsi" w:cstheme="majorHAnsi"/>
                <w:sz w:val="22"/>
                <w:szCs w:val="22"/>
              </w:rPr>
              <w:t xml:space="preserve"> certificada</w:t>
            </w:r>
            <w:r w:rsidR="00DC0656">
              <w:rPr>
                <w:rFonts w:asciiTheme="majorHAnsi" w:hAnsiTheme="majorHAnsi" w:cstheme="majorHAnsi"/>
                <w:sz w:val="22"/>
                <w:szCs w:val="22"/>
              </w:rPr>
              <w:t>s</w:t>
            </w:r>
            <w:r w:rsidR="00D90E22">
              <w:rPr>
                <w:rFonts w:asciiTheme="majorHAnsi" w:hAnsiTheme="majorHAnsi" w:cstheme="majorHAnsi"/>
                <w:sz w:val="22"/>
                <w:szCs w:val="22"/>
              </w:rPr>
              <w:t>.</w:t>
            </w:r>
          </w:p>
          <w:p w14:paraId="6DA1411C" w14:textId="49492C73" w:rsidR="006866D4" w:rsidRDefault="006866D4" w:rsidP="006866D4">
            <w:pPr>
              <w:pStyle w:val="Prrafodelista"/>
              <w:numPr>
                <w:ilvl w:val="0"/>
                <w:numId w:val="7"/>
              </w:numPr>
              <w:jc w:val="both"/>
              <w:rPr>
                <w:rFonts w:asciiTheme="majorHAnsi" w:hAnsiTheme="majorHAnsi" w:cstheme="majorHAnsi"/>
                <w:sz w:val="22"/>
                <w:szCs w:val="22"/>
              </w:rPr>
            </w:pPr>
            <w:r>
              <w:rPr>
                <w:rFonts w:asciiTheme="majorHAnsi" w:hAnsiTheme="majorHAnsi" w:cstheme="majorHAnsi"/>
                <w:sz w:val="22"/>
                <w:szCs w:val="22"/>
              </w:rPr>
              <w:t>Servicios notariales respecto a copias simples</w:t>
            </w:r>
            <w:r w:rsidR="00D90E22">
              <w:rPr>
                <w:rFonts w:asciiTheme="majorHAnsi" w:hAnsiTheme="majorHAnsi" w:cstheme="majorHAnsi"/>
                <w:sz w:val="22"/>
                <w:szCs w:val="22"/>
              </w:rPr>
              <w:t>.</w:t>
            </w:r>
          </w:p>
          <w:p w14:paraId="7FE9DD2A" w14:textId="173B040F" w:rsidR="006866D4" w:rsidRDefault="006866D4" w:rsidP="006866D4">
            <w:pPr>
              <w:pStyle w:val="Prrafodelista"/>
              <w:numPr>
                <w:ilvl w:val="0"/>
                <w:numId w:val="7"/>
              </w:numPr>
              <w:jc w:val="both"/>
              <w:rPr>
                <w:rFonts w:asciiTheme="majorHAnsi" w:hAnsiTheme="majorHAnsi" w:cstheme="majorHAnsi"/>
                <w:sz w:val="22"/>
                <w:szCs w:val="22"/>
              </w:rPr>
            </w:pPr>
            <w:r>
              <w:rPr>
                <w:rFonts w:asciiTheme="majorHAnsi" w:hAnsiTheme="majorHAnsi" w:cstheme="majorHAnsi"/>
                <w:sz w:val="22"/>
                <w:szCs w:val="22"/>
              </w:rPr>
              <w:t>Servicios notariales de boletas</w:t>
            </w:r>
            <w:r w:rsidR="00D90E22">
              <w:rPr>
                <w:rFonts w:asciiTheme="majorHAnsi" w:hAnsiTheme="majorHAnsi" w:cstheme="majorHAnsi"/>
                <w:sz w:val="22"/>
                <w:szCs w:val="22"/>
              </w:rPr>
              <w:t>.</w:t>
            </w:r>
          </w:p>
          <w:p w14:paraId="0A7C20C5" w14:textId="4E17637A" w:rsidR="006866D4" w:rsidRDefault="006866D4" w:rsidP="006866D4">
            <w:pPr>
              <w:pStyle w:val="Prrafodelista"/>
              <w:numPr>
                <w:ilvl w:val="0"/>
                <w:numId w:val="7"/>
              </w:numPr>
              <w:jc w:val="both"/>
              <w:rPr>
                <w:rFonts w:asciiTheme="majorHAnsi" w:hAnsiTheme="majorHAnsi" w:cstheme="majorHAnsi"/>
                <w:sz w:val="22"/>
                <w:szCs w:val="22"/>
              </w:rPr>
            </w:pPr>
            <w:r>
              <w:rPr>
                <w:rFonts w:asciiTheme="majorHAnsi" w:hAnsiTheme="majorHAnsi" w:cstheme="majorHAnsi"/>
                <w:sz w:val="22"/>
                <w:szCs w:val="22"/>
              </w:rPr>
              <w:t>Servicios notariales de constancias</w:t>
            </w:r>
            <w:r w:rsidR="00D90E22">
              <w:rPr>
                <w:rFonts w:asciiTheme="majorHAnsi" w:hAnsiTheme="majorHAnsi" w:cstheme="majorHAnsi"/>
                <w:sz w:val="22"/>
                <w:szCs w:val="22"/>
              </w:rPr>
              <w:t>.</w:t>
            </w:r>
          </w:p>
          <w:p w14:paraId="4B532C2C" w14:textId="725029B7" w:rsidR="006866D4" w:rsidRDefault="006866D4" w:rsidP="006866D4">
            <w:pPr>
              <w:pStyle w:val="Prrafodelista"/>
              <w:numPr>
                <w:ilvl w:val="0"/>
                <w:numId w:val="7"/>
              </w:numPr>
              <w:jc w:val="both"/>
              <w:rPr>
                <w:rFonts w:asciiTheme="majorHAnsi" w:hAnsiTheme="majorHAnsi" w:cstheme="majorHAnsi"/>
                <w:sz w:val="22"/>
                <w:szCs w:val="22"/>
              </w:rPr>
            </w:pPr>
            <w:r>
              <w:rPr>
                <w:rFonts w:asciiTheme="majorHAnsi" w:hAnsiTheme="majorHAnsi" w:cstheme="majorHAnsi"/>
                <w:sz w:val="22"/>
                <w:szCs w:val="22"/>
              </w:rPr>
              <w:lastRenderedPageBreak/>
              <w:t>Servicios notariales de desarchivo de planos</w:t>
            </w:r>
            <w:r w:rsidR="00D90E22">
              <w:rPr>
                <w:rFonts w:asciiTheme="majorHAnsi" w:hAnsiTheme="majorHAnsi" w:cstheme="majorHAnsi"/>
                <w:sz w:val="22"/>
                <w:szCs w:val="22"/>
              </w:rPr>
              <w:t>.</w:t>
            </w:r>
          </w:p>
          <w:p w14:paraId="08D79BB9" w14:textId="085D4EFD" w:rsidR="006866D4" w:rsidRDefault="006866D4" w:rsidP="006866D4">
            <w:pPr>
              <w:pStyle w:val="Prrafodelista"/>
              <w:numPr>
                <w:ilvl w:val="0"/>
                <w:numId w:val="7"/>
              </w:numPr>
              <w:jc w:val="both"/>
              <w:rPr>
                <w:rFonts w:asciiTheme="majorHAnsi" w:hAnsiTheme="majorHAnsi" w:cstheme="majorHAnsi"/>
                <w:sz w:val="22"/>
                <w:szCs w:val="22"/>
              </w:rPr>
            </w:pPr>
            <w:r>
              <w:rPr>
                <w:rFonts w:asciiTheme="majorHAnsi" w:hAnsiTheme="majorHAnsi" w:cstheme="majorHAnsi"/>
                <w:sz w:val="22"/>
                <w:szCs w:val="22"/>
              </w:rPr>
              <w:t>Servicios notariales de transcripción</w:t>
            </w:r>
            <w:r w:rsidR="00D90E22">
              <w:rPr>
                <w:rFonts w:asciiTheme="majorHAnsi" w:hAnsiTheme="majorHAnsi" w:cstheme="majorHAnsi"/>
                <w:sz w:val="22"/>
                <w:szCs w:val="22"/>
              </w:rPr>
              <w:t>.</w:t>
            </w:r>
          </w:p>
          <w:p w14:paraId="70BEF5FF" w14:textId="7EABFCF9" w:rsidR="00D674B3" w:rsidRDefault="00D674B3" w:rsidP="006866D4">
            <w:pPr>
              <w:pStyle w:val="Prrafodelista"/>
              <w:numPr>
                <w:ilvl w:val="0"/>
                <w:numId w:val="7"/>
              </w:numPr>
              <w:jc w:val="both"/>
              <w:rPr>
                <w:rFonts w:asciiTheme="majorHAnsi" w:hAnsiTheme="majorHAnsi" w:cstheme="majorHAnsi"/>
                <w:sz w:val="22"/>
                <w:szCs w:val="22"/>
              </w:rPr>
            </w:pPr>
            <w:proofErr w:type="gramStart"/>
            <w:r>
              <w:rPr>
                <w:rFonts w:asciiTheme="majorHAnsi" w:hAnsiTheme="majorHAnsi" w:cstheme="majorHAnsi"/>
                <w:sz w:val="22"/>
                <w:szCs w:val="22"/>
              </w:rPr>
              <w:t>Total</w:t>
            </w:r>
            <w:proofErr w:type="gramEnd"/>
            <w:r>
              <w:rPr>
                <w:rFonts w:asciiTheme="majorHAnsi" w:hAnsiTheme="majorHAnsi" w:cstheme="majorHAnsi"/>
                <w:sz w:val="22"/>
                <w:szCs w:val="22"/>
              </w:rPr>
              <w:t xml:space="preserve"> de servicios notariales</w:t>
            </w:r>
            <w:r w:rsidR="00D90E22">
              <w:rPr>
                <w:rFonts w:asciiTheme="majorHAnsi" w:hAnsiTheme="majorHAnsi" w:cstheme="majorHAnsi"/>
                <w:sz w:val="22"/>
                <w:szCs w:val="22"/>
              </w:rPr>
              <w:t>.</w:t>
            </w:r>
          </w:p>
          <w:p w14:paraId="01898BF5" w14:textId="2714DE16" w:rsidR="006866D4" w:rsidRDefault="00097E1D" w:rsidP="006866D4">
            <w:pPr>
              <w:pStyle w:val="Prrafodelista"/>
              <w:numPr>
                <w:ilvl w:val="0"/>
                <w:numId w:val="7"/>
              </w:numPr>
              <w:jc w:val="both"/>
              <w:rPr>
                <w:rFonts w:asciiTheme="majorHAnsi" w:hAnsiTheme="majorHAnsi" w:cstheme="majorHAnsi"/>
                <w:sz w:val="22"/>
                <w:szCs w:val="22"/>
              </w:rPr>
            </w:pPr>
            <w:r>
              <w:rPr>
                <w:rFonts w:asciiTheme="majorHAnsi" w:hAnsiTheme="majorHAnsi" w:cstheme="majorHAnsi"/>
                <w:sz w:val="22"/>
                <w:szCs w:val="22"/>
              </w:rPr>
              <w:t>Solicitudes de búsqueda judicial</w:t>
            </w:r>
            <w:r w:rsidR="00D90E22">
              <w:rPr>
                <w:rFonts w:asciiTheme="majorHAnsi" w:hAnsiTheme="majorHAnsi" w:cstheme="majorHAnsi"/>
                <w:sz w:val="22"/>
                <w:szCs w:val="22"/>
              </w:rPr>
              <w:t>.</w:t>
            </w:r>
          </w:p>
          <w:p w14:paraId="1A9AE603" w14:textId="6698AEC2" w:rsidR="00AD1F95" w:rsidRDefault="00097E1D" w:rsidP="00097E1D">
            <w:pPr>
              <w:pStyle w:val="Prrafodelista"/>
              <w:numPr>
                <w:ilvl w:val="0"/>
                <w:numId w:val="7"/>
              </w:numPr>
              <w:jc w:val="both"/>
              <w:rPr>
                <w:rFonts w:asciiTheme="majorHAnsi" w:hAnsiTheme="majorHAnsi" w:cstheme="majorHAnsi"/>
                <w:sz w:val="22"/>
                <w:szCs w:val="22"/>
              </w:rPr>
            </w:pPr>
            <w:r>
              <w:rPr>
                <w:rFonts w:asciiTheme="majorHAnsi" w:hAnsiTheme="majorHAnsi" w:cstheme="majorHAnsi"/>
                <w:sz w:val="22"/>
                <w:szCs w:val="22"/>
              </w:rPr>
              <w:t>Servicios judiciales de copia</w:t>
            </w:r>
            <w:r w:rsidR="00DC0656">
              <w:rPr>
                <w:rFonts w:asciiTheme="majorHAnsi" w:hAnsiTheme="majorHAnsi" w:cstheme="majorHAnsi"/>
                <w:sz w:val="22"/>
                <w:szCs w:val="22"/>
              </w:rPr>
              <w:t>s</w:t>
            </w:r>
            <w:r>
              <w:rPr>
                <w:rFonts w:asciiTheme="majorHAnsi" w:hAnsiTheme="majorHAnsi" w:cstheme="majorHAnsi"/>
                <w:sz w:val="22"/>
                <w:szCs w:val="22"/>
              </w:rPr>
              <w:t xml:space="preserve"> certificada</w:t>
            </w:r>
            <w:r w:rsidR="00DC0656">
              <w:rPr>
                <w:rFonts w:asciiTheme="majorHAnsi" w:hAnsiTheme="majorHAnsi" w:cstheme="majorHAnsi"/>
                <w:sz w:val="22"/>
                <w:szCs w:val="22"/>
              </w:rPr>
              <w:t>s</w:t>
            </w:r>
            <w:r w:rsidR="00D90E22">
              <w:rPr>
                <w:rFonts w:asciiTheme="majorHAnsi" w:hAnsiTheme="majorHAnsi" w:cstheme="majorHAnsi"/>
                <w:sz w:val="22"/>
                <w:szCs w:val="22"/>
              </w:rPr>
              <w:t>.</w:t>
            </w:r>
          </w:p>
          <w:p w14:paraId="399C68F5" w14:textId="0A752E3C" w:rsidR="00097E1D" w:rsidRDefault="00097E1D" w:rsidP="00097E1D">
            <w:pPr>
              <w:pStyle w:val="Prrafodelista"/>
              <w:numPr>
                <w:ilvl w:val="0"/>
                <w:numId w:val="7"/>
              </w:numPr>
              <w:jc w:val="both"/>
              <w:rPr>
                <w:rFonts w:asciiTheme="majorHAnsi" w:hAnsiTheme="majorHAnsi" w:cstheme="majorHAnsi"/>
                <w:sz w:val="22"/>
                <w:szCs w:val="22"/>
              </w:rPr>
            </w:pPr>
            <w:proofErr w:type="gramStart"/>
            <w:r>
              <w:rPr>
                <w:rFonts w:asciiTheme="majorHAnsi" w:hAnsiTheme="majorHAnsi" w:cstheme="majorHAnsi"/>
                <w:sz w:val="22"/>
                <w:szCs w:val="22"/>
              </w:rPr>
              <w:t>Total</w:t>
            </w:r>
            <w:proofErr w:type="gramEnd"/>
            <w:r>
              <w:rPr>
                <w:rFonts w:asciiTheme="majorHAnsi" w:hAnsiTheme="majorHAnsi" w:cstheme="majorHAnsi"/>
                <w:sz w:val="22"/>
                <w:szCs w:val="22"/>
              </w:rPr>
              <w:t xml:space="preserve"> de servicios judiciales</w:t>
            </w:r>
            <w:r w:rsidR="00D90E22">
              <w:rPr>
                <w:rFonts w:asciiTheme="majorHAnsi" w:hAnsiTheme="majorHAnsi" w:cstheme="majorHAnsi"/>
                <w:sz w:val="22"/>
                <w:szCs w:val="22"/>
              </w:rPr>
              <w:t>.</w:t>
            </w:r>
          </w:p>
          <w:p w14:paraId="6584EC2D" w14:textId="4C7B5A89" w:rsidR="00097E1D" w:rsidRDefault="00097E1D" w:rsidP="00097E1D">
            <w:pPr>
              <w:pStyle w:val="Prrafodelista"/>
              <w:numPr>
                <w:ilvl w:val="0"/>
                <w:numId w:val="7"/>
              </w:numPr>
              <w:jc w:val="both"/>
              <w:rPr>
                <w:rFonts w:asciiTheme="majorHAnsi" w:hAnsiTheme="majorHAnsi" w:cstheme="majorHAnsi"/>
                <w:sz w:val="22"/>
                <w:szCs w:val="22"/>
              </w:rPr>
            </w:pPr>
            <w:proofErr w:type="gramStart"/>
            <w:r>
              <w:rPr>
                <w:rFonts w:asciiTheme="majorHAnsi" w:hAnsiTheme="majorHAnsi" w:cstheme="majorHAnsi"/>
                <w:sz w:val="22"/>
                <w:szCs w:val="22"/>
              </w:rPr>
              <w:t>Total</w:t>
            </w:r>
            <w:proofErr w:type="gramEnd"/>
            <w:r>
              <w:rPr>
                <w:rFonts w:asciiTheme="majorHAnsi" w:hAnsiTheme="majorHAnsi" w:cstheme="majorHAnsi"/>
                <w:sz w:val="22"/>
                <w:szCs w:val="22"/>
              </w:rPr>
              <w:t xml:space="preserve"> de búsquedas notariales</w:t>
            </w:r>
            <w:r w:rsidR="00D90E22">
              <w:rPr>
                <w:rFonts w:asciiTheme="majorHAnsi" w:hAnsiTheme="majorHAnsi" w:cstheme="majorHAnsi"/>
                <w:sz w:val="22"/>
                <w:szCs w:val="22"/>
              </w:rPr>
              <w:t>.</w:t>
            </w:r>
          </w:p>
          <w:p w14:paraId="677CD624" w14:textId="334D1017" w:rsidR="00097E1D" w:rsidRDefault="00097E1D" w:rsidP="00097E1D">
            <w:pPr>
              <w:pStyle w:val="Prrafodelista"/>
              <w:numPr>
                <w:ilvl w:val="0"/>
                <w:numId w:val="7"/>
              </w:numPr>
              <w:jc w:val="both"/>
              <w:rPr>
                <w:rFonts w:asciiTheme="majorHAnsi" w:hAnsiTheme="majorHAnsi" w:cstheme="majorHAnsi"/>
                <w:sz w:val="22"/>
                <w:szCs w:val="22"/>
              </w:rPr>
            </w:pPr>
            <w:proofErr w:type="gramStart"/>
            <w:r>
              <w:rPr>
                <w:rFonts w:asciiTheme="majorHAnsi" w:hAnsiTheme="majorHAnsi" w:cstheme="majorHAnsi"/>
                <w:sz w:val="22"/>
                <w:szCs w:val="22"/>
              </w:rPr>
              <w:t>Total</w:t>
            </w:r>
            <w:proofErr w:type="gramEnd"/>
            <w:r>
              <w:rPr>
                <w:rFonts w:asciiTheme="majorHAnsi" w:hAnsiTheme="majorHAnsi" w:cstheme="majorHAnsi"/>
                <w:sz w:val="22"/>
                <w:szCs w:val="22"/>
              </w:rPr>
              <w:t xml:space="preserve"> de exhibición de documentos</w:t>
            </w:r>
            <w:r w:rsidR="00D90E22">
              <w:rPr>
                <w:rFonts w:asciiTheme="majorHAnsi" w:hAnsiTheme="majorHAnsi" w:cstheme="majorHAnsi"/>
                <w:sz w:val="22"/>
                <w:szCs w:val="22"/>
              </w:rPr>
              <w:t>.</w:t>
            </w:r>
          </w:p>
          <w:p w14:paraId="4690E268" w14:textId="2E6EFF6C" w:rsidR="00097E1D" w:rsidRDefault="00097E1D" w:rsidP="00097E1D">
            <w:pPr>
              <w:pStyle w:val="Prrafodelista"/>
              <w:numPr>
                <w:ilvl w:val="0"/>
                <w:numId w:val="7"/>
              </w:numPr>
              <w:jc w:val="both"/>
              <w:rPr>
                <w:rFonts w:asciiTheme="majorHAnsi" w:hAnsiTheme="majorHAnsi" w:cstheme="majorHAnsi"/>
                <w:sz w:val="22"/>
                <w:szCs w:val="22"/>
              </w:rPr>
            </w:pPr>
            <w:r>
              <w:rPr>
                <w:rFonts w:asciiTheme="majorHAnsi" w:hAnsiTheme="majorHAnsi" w:cstheme="majorHAnsi"/>
                <w:sz w:val="22"/>
                <w:szCs w:val="22"/>
              </w:rPr>
              <w:t>Servicio de peritaje</w:t>
            </w:r>
            <w:r w:rsidR="00D90E22">
              <w:rPr>
                <w:rFonts w:asciiTheme="majorHAnsi" w:hAnsiTheme="majorHAnsi" w:cstheme="majorHAnsi"/>
                <w:sz w:val="22"/>
                <w:szCs w:val="22"/>
              </w:rPr>
              <w:t>.</w:t>
            </w:r>
          </w:p>
          <w:p w14:paraId="2456A615" w14:textId="7349AD7F" w:rsidR="00097E1D" w:rsidRDefault="00097E1D" w:rsidP="00097E1D">
            <w:pPr>
              <w:pStyle w:val="Prrafodelista"/>
              <w:numPr>
                <w:ilvl w:val="0"/>
                <w:numId w:val="7"/>
              </w:numPr>
              <w:jc w:val="both"/>
              <w:rPr>
                <w:rFonts w:asciiTheme="majorHAnsi" w:hAnsiTheme="majorHAnsi" w:cstheme="majorHAnsi"/>
                <w:sz w:val="22"/>
                <w:szCs w:val="22"/>
              </w:rPr>
            </w:pPr>
            <w:proofErr w:type="gramStart"/>
            <w:r>
              <w:rPr>
                <w:rFonts w:asciiTheme="majorHAnsi" w:hAnsiTheme="majorHAnsi" w:cstheme="majorHAnsi"/>
                <w:sz w:val="22"/>
                <w:szCs w:val="22"/>
              </w:rPr>
              <w:t>Total</w:t>
            </w:r>
            <w:proofErr w:type="gramEnd"/>
            <w:r>
              <w:rPr>
                <w:rFonts w:asciiTheme="majorHAnsi" w:hAnsiTheme="majorHAnsi" w:cstheme="majorHAnsi"/>
                <w:sz w:val="22"/>
                <w:szCs w:val="22"/>
              </w:rPr>
              <w:t xml:space="preserve"> de usuarios atendidos</w:t>
            </w:r>
            <w:r w:rsidR="00D90E22">
              <w:rPr>
                <w:rFonts w:asciiTheme="majorHAnsi" w:hAnsiTheme="majorHAnsi" w:cstheme="majorHAnsi"/>
                <w:sz w:val="22"/>
                <w:szCs w:val="22"/>
              </w:rPr>
              <w:t>.</w:t>
            </w:r>
          </w:p>
          <w:p w14:paraId="1768E929" w14:textId="2FD36A49" w:rsidR="00CD25C2" w:rsidRPr="00F57C96" w:rsidRDefault="00097E1D" w:rsidP="00504D0A">
            <w:pPr>
              <w:pStyle w:val="Prrafodelista"/>
              <w:numPr>
                <w:ilvl w:val="0"/>
                <w:numId w:val="7"/>
              </w:numPr>
              <w:jc w:val="both"/>
              <w:rPr>
                <w:rFonts w:asciiTheme="majorHAnsi" w:hAnsiTheme="majorHAnsi" w:cstheme="majorHAnsi"/>
                <w:sz w:val="22"/>
                <w:szCs w:val="22"/>
              </w:rPr>
            </w:pPr>
            <w:r>
              <w:rPr>
                <w:rFonts w:asciiTheme="majorHAnsi" w:hAnsiTheme="majorHAnsi" w:cstheme="majorHAnsi"/>
                <w:sz w:val="22"/>
                <w:szCs w:val="22"/>
              </w:rPr>
              <w:t>Atenciones</w:t>
            </w:r>
            <w:r w:rsidR="00D90E22">
              <w:rPr>
                <w:rFonts w:asciiTheme="majorHAnsi" w:hAnsiTheme="majorHAnsi" w:cstheme="majorHAnsi"/>
                <w:sz w:val="22"/>
                <w:szCs w:val="22"/>
              </w:rPr>
              <w:t>.</w:t>
            </w:r>
          </w:p>
        </w:tc>
      </w:tr>
      <w:tr w:rsidR="00504D0A" w14:paraId="283C9B4F" w14:textId="77777777" w:rsidTr="00504D0A">
        <w:tc>
          <w:tcPr>
            <w:tcW w:w="2972" w:type="dxa"/>
            <w:vAlign w:val="center"/>
          </w:tcPr>
          <w:p w14:paraId="51D63ABD" w14:textId="4E26F895"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lastRenderedPageBreak/>
              <w:t>Entidad</w:t>
            </w:r>
          </w:p>
        </w:tc>
        <w:tc>
          <w:tcPr>
            <w:tcW w:w="7484" w:type="dxa"/>
          </w:tcPr>
          <w:p w14:paraId="391CFDAD" w14:textId="2858B2EA" w:rsidR="00504D0A" w:rsidRDefault="0005688D" w:rsidP="00504D0A">
            <w:pPr>
              <w:rPr>
                <w:rFonts w:asciiTheme="majorHAnsi" w:hAnsiTheme="majorHAnsi" w:cstheme="majorHAnsi"/>
              </w:rPr>
            </w:pPr>
            <w:r>
              <w:rPr>
                <w:rFonts w:asciiTheme="majorHAnsi" w:hAnsiTheme="majorHAnsi" w:cstheme="majorHAnsi"/>
              </w:rPr>
              <w:t>Archivo General de la Nación</w:t>
            </w:r>
          </w:p>
        </w:tc>
      </w:tr>
      <w:tr w:rsidR="00504D0A" w14:paraId="1598F2E3" w14:textId="77777777" w:rsidTr="00504D0A">
        <w:tc>
          <w:tcPr>
            <w:tcW w:w="2972" w:type="dxa"/>
            <w:vAlign w:val="center"/>
          </w:tcPr>
          <w:p w14:paraId="4723B4D8" w14:textId="16D3A58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Fuente</w:t>
            </w:r>
          </w:p>
        </w:tc>
        <w:tc>
          <w:tcPr>
            <w:tcW w:w="7484" w:type="dxa"/>
          </w:tcPr>
          <w:p w14:paraId="14AEEBCE" w14:textId="5AD102B2" w:rsidR="00504D0A" w:rsidRDefault="00AD1F95" w:rsidP="00504D0A">
            <w:pPr>
              <w:rPr>
                <w:rFonts w:asciiTheme="majorHAnsi" w:hAnsiTheme="majorHAnsi" w:cstheme="majorHAnsi"/>
              </w:rPr>
            </w:pPr>
            <w:r w:rsidRPr="00AD1F95">
              <w:rPr>
                <w:rFonts w:asciiTheme="majorHAnsi" w:hAnsiTheme="majorHAnsi" w:cstheme="majorHAnsi"/>
              </w:rPr>
              <w:t>Oficina de Tecnologías de la Información y Estadística</w:t>
            </w:r>
          </w:p>
        </w:tc>
      </w:tr>
      <w:tr w:rsidR="00504D0A" w14:paraId="28E3066C" w14:textId="77777777" w:rsidTr="00504D0A">
        <w:tc>
          <w:tcPr>
            <w:tcW w:w="2972" w:type="dxa"/>
            <w:vAlign w:val="center"/>
          </w:tcPr>
          <w:p w14:paraId="316C6F46" w14:textId="50815B45" w:rsidR="00504D0A" w:rsidRPr="006202EE" w:rsidRDefault="00504D0A" w:rsidP="00504D0A">
            <w:pPr>
              <w:rPr>
                <w:rFonts w:asciiTheme="majorHAnsi" w:hAnsiTheme="majorHAnsi" w:cstheme="majorHAnsi"/>
                <w:b/>
                <w:bCs/>
                <w:color w:val="000000" w:themeColor="text1"/>
                <w:kern w:val="24"/>
                <w:sz w:val="20"/>
                <w:szCs w:val="20"/>
                <w:lang w:val="es-MX"/>
              </w:rPr>
            </w:pPr>
            <w:r w:rsidRPr="006202EE">
              <w:rPr>
                <w:rFonts w:asciiTheme="majorHAnsi" w:hAnsiTheme="majorHAnsi" w:cstheme="majorHAnsi"/>
                <w:b/>
                <w:bCs/>
                <w:color w:val="000000" w:themeColor="text1"/>
                <w:kern w:val="24"/>
                <w:sz w:val="20"/>
                <w:szCs w:val="20"/>
                <w:lang w:val="es-MX"/>
              </w:rPr>
              <w:t>Etiquetas</w:t>
            </w:r>
          </w:p>
        </w:tc>
        <w:tc>
          <w:tcPr>
            <w:tcW w:w="7484" w:type="dxa"/>
          </w:tcPr>
          <w:p w14:paraId="5B88C464" w14:textId="0ED4C988" w:rsidR="006202EE" w:rsidRPr="006202EE" w:rsidRDefault="006202EE" w:rsidP="006202EE">
            <w:pPr>
              <w:rPr>
                <w:rFonts w:asciiTheme="majorHAnsi" w:hAnsiTheme="majorHAnsi" w:cstheme="majorHAnsi"/>
                <w:color w:val="000000" w:themeColor="text1"/>
                <w:kern w:val="24"/>
                <w:sz w:val="20"/>
                <w:szCs w:val="20"/>
                <w:lang w:val="es-MX"/>
              </w:rPr>
            </w:pPr>
            <w:r w:rsidRPr="005E3726">
              <w:rPr>
                <w:rFonts w:asciiTheme="majorHAnsi" w:hAnsiTheme="majorHAnsi" w:cstheme="majorHAnsi"/>
              </w:rPr>
              <w:t>Archivo</w:t>
            </w:r>
            <w:r w:rsidR="007642EA">
              <w:rPr>
                <w:rFonts w:asciiTheme="majorHAnsi" w:hAnsiTheme="majorHAnsi" w:cstheme="majorHAnsi"/>
              </w:rPr>
              <w:t>,</w:t>
            </w:r>
            <w:r w:rsidRPr="005E3726">
              <w:rPr>
                <w:rFonts w:asciiTheme="majorHAnsi" w:hAnsiTheme="majorHAnsi" w:cstheme="majorHAnsi"/>
              </w:rPr>
              <w:t xml:space="preserve"> </w:t>
            </w:r>
            <w:r w:rsidR="006866D4" w:rsidRPr="005E3726">
              <w:rPr>
                <w:rFonts w:asciiTheme="majorHAnsi" w:hAnsiTheme="majorHAnsi" w:cstheme="majorHAnsi"/>
              </w:rPr>
              <w:t>Notarial</w:t>
            </w:r>
            <w:r w:rsidR="007642EA">
              <w:rPr>
                <w:rFonts w:asciiTheme="majorHAnsi" w:hAnsiTheme="majorHAnsi" w:cstheme="majorHAnsi"/>
              </w:rPr>
              <w:t xml:space="preserve">, Judicial. </w:t>
            </w:r>
          </w:p>
        </w:tc>
      </w:tr>
      <w:tr w:rsidR="00504D0A" w14:paraId="43175C4D" w14:textId="77777777" w:rsidTr="00504D0A">
        <w:tc>
          <w:tcPr>
            <w:tcW w:w="2972" w:type="dxa"/>
            <w:vAlign w:val="center"/>
          </w:tcPr>
          <w:p w14:paraId="12BAD6F9" w14:textId="0D974740"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Fecha de creación</w:t>
            </w:r>
          </w:p>
        </w:tc>
        <w:tc>
          <w:tcPr>
            <w:tcW w:w="7484" w:type="dxa"/>
          </w:tcPr>
          <w:p w14:paraId="71ED991A" w14:textId="33B9FA56" w:rsidR="00504D0A" w:rsidRDefault="006522F1" w:rsidP="00504D0A">
            <w:pPr>
              <w:rPr>
                <w:rFonts w:asciiTheme="majorHAnsi" w:hAnsiTheme="majorHAnsi" w:cstheme="majorHAnsi"/>
              </w:rPr>
            </w:pPr>
            <w:r>
              <w:rPr>
                <w:rFonts w:asciiTheme="majorHAnsi" w:hAnsiTheme="majorHAnsi" w:cstheme="majorHAnsi"/>
              </w:rPr>
              <w:t>2022-11-16</w:t>
            </w:r>
          </w:p>
        </w:tc>
      </w:tr>
      <w:tr w:rsidR="00504D0A" w14:paraId="011842A8" w14:textId="77777777" w:rsidTr="00504D0A">
        <w:tc>
          <w:tcPr>
            <w:tcW w:w="2972" w:type="dxa"/>
            <w:vAlign w:val="center"/>
          </w:tcPr>
          <w:p w14:paraId="35EB519A" w14:textId="7F952C47"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Frecuencia de actualización</w:t>
            </w:r>
          </w:p>
        </w:tc>
        <w:tc>
          <w:tcPr>
            <w:tcW w:w="7484" w:type="dxa"/>
          </w:tcPr>
          <w:p w14:paraId="234AA13C" w14:textId="409DC3E4" w:rsidR="00504D0A" w:rsidRDefault="006202EE" w:rsidP="00504D0A">
            <w:pPr>
              <w:rPr>
                <w:rFonts w:asciiTheme="majorHAnsi" w:hAnsiTheme="majorHAnsi" w:cstheme="majorHAnsi"/>
              </w:rPr>
            </w:pPr>
            <w:r>
              <w:rPr>
                <w:rFonts w:asciiTheme="majorHAnsi" w:hAnsiTheme="majorHAnsi" w:cstheme="majorHAnsi"/>
              </w:rPr>
              <w:t>Trimestral</w:t>
            </w:r>
          </w:p>
        </w:tc>
      </w:tr>
      <w:tr w:rsidR="00CD25C2" w14:paraId="2C94159F" w14:textId="77777777" w:rsidTr="00DD0453">
        <w:tc>
          <w:tcPr>
            <w:tcW w:w="2972" w:type="dxa"/>
            <w:vAlign w:val="center"/>
          </w:tcPr>
          <w:p w14:paraId="4C1DE0E1" w14:textId="18D08B51"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Última actualización</w:t>
            </w:r>
          </w:p>
        </w:tc>
        <w:tc>
          <w:tcPr>
            <w:tcW w:w="7484" w:type="dxa"/>
            <w:vAlign w:val="center"/>
          </w:tcPr>
          <w:p w14:paraId="1B051219" w14:textId="32F2AE20" w:rsidR="00CD25C2" w:rsidRDefault="006522F1" w:rsidP="00CD25C2">
            <w:pPr>
              <w:rPr>
                <w:rFonts w:asciiTheme="majorHAnsi" w:hAnsiTheme="majorHAnsi" w:cstheme="majorHAnsi"/>
              </w:rPr>
            </w:pPr>
            <w:r>
              <w:rPr>
                <w:rFonts w:asciiTheme="majorHAnsi" w:hAnsiTheme="majorHAnsi" w:cstheme="majorHAnsi"/>
              </w:rPr>
              <w:t>2022-11-16</w:t>
            </w:r>
          </w:p>
        </w:tc>
      </w:tr>
      <w:tr w:rsidR="00CD25C2" w14:paraId="3F74AE2E" w14:textId="77777777" w:rsidTr="00DD0453">
        <w:tc>
          <w:tcPr>
            <w:tcW w:w="2972" w:type="dxa"/>
            <w:vAlign w:val="center"/>
          </w:tcPr>
          <w:p w14:paraId="59316C5D" w14:textId="137D6F15"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Versión</w:t>
            </w:r>
          </w:p>
        </w:tc>
        <w:tc>
          <w:tcPr>
            <w:tcW w:w="7484" w:type="dxa"/>
            <w:vAlign w:val="center"/>
          </w:tcPr>
          <w:p w14:paraId="682DC893" w14:textId="39AD3970" w:rsidR="00CD25C2" w:rsidRDefault="006202EE" w:rsidP="00CD25C2">
            <w:pPr>
              <w:rPr>
                <w:rFonts w:asciiTheme="majorHAnsi" w:hAnsiTheme="majorHAnsi" w:cstheme="majorHAnsi"/>
              </w:rPr>
            </w:pPr>
            <w:r>
              <w:rPr>
                <w:rFonts w:asciiTheme="majorHAnsi" w:hAnsiTheme="majorHAnsi" w:cstheme="majorHAnsi"/>
              </w:rPr>
              <w:t>1.0</w:t>
            </w:r>
          </w:p>
        </w:tc>
      </w:tr>
      <w:tr w:rsidR="00CD25C2" w14:paraId="7EBCCDEC" w14:textId="77777777" w:rsidTr="00DD0453">
        <w:tc>
          <w:tcPr>
            <w:tcW w:w="2972" w:type="dxa"/>
            <w:vAlign w:val="center"/>
          </w:tcPr>
          <w:p w14:paraId="083F45C8" w14:textId="4E1B2523"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Licencia</w:t>
            </w:r>
          </w:p>
        </w:tc>
        <w:tc>
          <w:tcPr>
            <w:tcW w:w="7484" w:type="dxa"/>
            <w:vAlign w:val="center"/>
          </w:tcPr>
          <w:p w14:paraId="2A8300A7" w14:textId="2B67E942" w:rsidR="00CD25C2" w:rsidRDefault="00F57C96" w:rsidP="00CD25C2">
            <w:pPr>
              <w:rPr>
                <w:rFonts w:asciiTheme="majorHAnsi" w:hAnsiTheme="majorHAnsi" w:cstheme="majorHAnsi"/>
              </w:rPr>
            </w:pPr>
            <w:hyperlink r:id="rId5" w:history="1">
              <w:r w:rsidR="00CD25C2" w:rsidRPr="009F0CA5">
                <w:rPr>
                  <w:rStyle w:val="Hipervnculo"/>
                  <w:rFonts w:asciiTheme="majorHAnsi" w:hAnsiTheme="majorHAnsi" w:cstheme="majorHAnsi"/>
                  <w:color w:val="0A77BD"/>
                  <w:kern w:val="24"/>
                  <w:lang w:val="en-US"/>
                </w:rPr>
                <w:t>Open Data Commons Attribution License</w:t>
              </w:r>
            </w:hyperlink>
          </w:p>
        </w:tc>
      </w:tr>
      <w:tr w:rsidR="00CD25C2" w14:paraId="50813B98" w14:textId="77777777" w:rsidTr="00DD0453">
        <w:tc>
          <w:tcPr>
            <w:tcW w:w="2972" w:type="dxa"/>
            <w:vAlign w:val="center"/>
          </w:tcPr>
          <w:p w14:paraId="78F51BD0" w14:textId="026C8583"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Idioma</w:t>
            </w:r>
          </w:p>
        </w:tc>
        <w:tc>
          <w:tcPr>
            <w:tcW w:w="7484" w:type="dxa"/>
            <w:vAlign w:val="center"/>
          </w:tcPr>
          <w:p w14:paraId="00A83837" w14:textId="4C6C4345"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Español</w:t>
            </w:r>
          </w:p>
        </w:tc>
      </w:tr>
      <w:tr w:rsidR="00CD25C2" w14:paraId="1117E997" w14:textId="77777777" w:rsidTr="00DD0453">
        <w:tc>
          <w:tcPr>
            <w:tcW w:w="2972" w:type="dxa"/>
            <w:vAlign w:val="center"/>
          </w:tcPr>
          <w:p w14:paraId="1CADEF4B" w14:textId="184AA53E"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Nivel de acceso público</w:t>
            </w:r>
          </w:p>
        </w:tc>
        <w:tc>
          <w:tcPr>
            <w:tcW w:w="7484" w:type="dxa"/>
            <w:vAlign w:val="center"/>
          </w:tcPr>
          <w:p w14:paraId="64FB206D" w14:textId="705D940B"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Público</w:t>
            </w:r>
          </w:p>
        </w:tc>
      </w:tr>
      <w:tr w:rsidR="00CD25C2" w14:paraId="7E0D1F8D" w14:textId="77777777" w:rsidTr="00504D0A">
        <w:tc>
          <w:tcPr>
            <w:tcW w:w="2972" w:type="dxa"/>
          </w:tcPr>
          <w:p w14:paraId="44582A03" w14:textId="175F5ABC" w:rsidR="00CD25C2" w:rsidRDefault="00CD25C2" w:rsidP="00CD25C2">
            <w:pPr>
              <w:rPr>
                <w:rFonts w:asciiTheme="majorHAnsi" w:hAnsiTheme="majorHAnsi" w:cstheme="majorHAnsi"/>
              </w:rPr>
            </w:pPr>
            <w:r>
              <w:rPr>
                <w:rFonts w:asciiTheme="majorHAnsi" w:hAnsiTheme="majorHAnsi" w:cstheme="majorHAnsi"/>
                <w:b/>
                <w:bCs/>
                <w:color w:val="000000" w:themeColor="text1"/>
                <w:kern w:val="24"/>
                <w:sz w:val="20"/>
                <w:szCs w:val="20"/>
                <w:lang w:val="es-MX"/>
              </w:rPr>
              <w:t>Tipo de recurso</w:t>
            </w:r>
          </w:p>
        </w:tc>
        <w:tc>
          <w:tcPr>
            <w:tcW w:w="7484" w:type="dxa"/>
          </w:tcPr>
          <w:p w14:paraId="203A77A8" w14:textId="328AECF8" w:rsidR="00CD25C2" w:rsidRDefault="00CD25C2" w:rsidP="00CD25C2">
            <w:pPr>
              <w:rPr>
                <w:rFonts w:asciiTheme="majorHAnsi" w:hAnsiTheme="majorHAnsi" w:cstheme="majorHAnsi"/>
              </w:rPr>
            </w:pPr>
            <w:proofErr w:type="spellStart"/>
            <w:r>
              <w:rPr>
                <w:rFonts w:asciiTheme="majorHAnsi" w:hAnsiTheme="majorHAnsi" w:cstheme="majorHAnsi"/>
              </w:rPr>
              <w:t>Dataset</w:t>
            </w:r>
            <w:proofErr w:type="spellEnd"/>
          </w:p>
        </w:tc>
      </w:tr>
      <w:tr w:rsidR="00CD25C2" w14:paraId="002B4018" w14:textId="77777777" w:rsidTr="00504D0A">
        <w:tc>
          <w:tcPr>
            <w:tcW w:w="2972" w:type="dxa"/>
          </w:tcPr>
          <w:p w14:paraId="7C20EDCE" w14:textId="0318ABEF" w:rsidR="00CD25C2" w:rsidRPr="00504D0A" w:rsidRDefault="00CD25C2" w:rsidP="00CD25C2">
            <w:pPr>
              <w:rPr>
                <w:rFonts w:asciiTheme="majorHAnsi" w:hAnsiTheme="majorHAnsi" w:cstheme="majorHAnsi"/>
                <w:b/>
                <w:bCs/>
              </w:rPr>
            </w:pPr>
            <w:r w:rsidRPr="00504D0A">
              <w:rPr>
                <w:rFonts w:asciiTheme="majorHAnsi" w:hAnsiTheme="majorHAnsi" w:cstheme="majorHAnsi"/>
                <w:b/>
                <w:bCs/>
              </w:rPr>
              <w:t>Formato</w:t>
            </w:r>
          </w:p>
        </w:tc>
        <w:tc>
          <w:tcPr>
            <w:tcW w:w="7484" w:type="dxa"/>
          </w:tcPr>
          <w:p w14:paraId="4E46760A" w14:textId="1FBB55B3" w:rsidR="00CD25C2" w:rsidRDefault="00CD25C2" w:rsidP="00CD25C2">
            <w:pPr>
              <w:rPr>
                <w:rFonts w:asciiTheme="majorHAnsi" w:hAnsiTheme="majorHAnsi" w:cstheme="majorHAnsi"/>
              </w:rPr>
            </w:pPr>
            <w:r>
              <w:rPr>
                <w:rFonts w:asciiTheme="majorHAnsi" w:hAnsiTheme="majorHAnsi" w:cstheme="majorHAnsi"/>
              </w:rPr>
              <w:t>CSV</w:t>
            </w:r>
          </w:p>
        </w:tc>
      </w:tr>
      <w:tr w:rsidR="00CD25C2" w14:paraId="7A5EEEA5" w14:textId="77777777" w:rsidTr="00504D0A">
        <w:tc>
          <w:tcPr>
            <w:tcW w:w="2972" w:type="dxa"/>
          </w:tcPr>
          <w:p w14:paraId="14C8EAEF" w14:textId="0A3D3873" w:rsidR="00CD25C2" w:rsidRDefault="00CD25C2" w:rsidP="00CD25C2">
            <w:pPr>
              <w:rPr>
                <w:rFonts w:asciiTheme="majorHAnsi" w:hAnsiTheme="majorHAnsi" w:cstheme="majorHAnsi"/>
              </w:rPr>
            </w:pPr>
            <w:r>
              <w:rPr>
                <w:rFonts w:asciiTheme="majorHAnsi" w:hAnsiTheme="majorHAnsi" w:cstheme="majorHAnsi"/>
                <w:b/>
                <w:bCs/>
                <w:color w:val="000000" w:themeColor="text1"/>
                <w:kern w:val="24"/>
                <w:sz w:val="20"/>
                <w:szCs w:val="20"/>
                <w:lang w:val="es-MX"/>
              </w:rPr>
              <w:t xml:space="preserve">Cobertura </w:t>
            </w:r>
          </w:p>
        </w:tc>
        <w:tc>
          <w:tcPr>
            <w:tcW w:w="7484" w:type="dxa"/>
          </w:tcPr>
          <w:p w14:paraId="29A0014F" w14:textId="3BEE0C67" w:rsidR="00CD25C2" w:rsidRDefault="006202EE" w:rsidP="00CD25C2">
            <w:pPr>
              <w:rPr>
                <w:rFonts w:asciiTheme="majorHAnsi" w:hAnsiTheme="majorHAnsi" w:cstheme="majorHAnsi"/>
              </w:rPr>
            </w:pPr>
            <w:r>
              <w:rPr>
                <w:rFonts w:asciiTheme="majorHAnsi" w:hAnsiTheme="majorHAnsi" w:cstheme="majorHAnsi"/>
              </w:rPr>
              <w:t>Perú, Lima, 2021 - 2022</w:t>
            </w:r>
          </w:p>
        </w:tc>
      </w:tr>
      <w:tr w:rsidR="00CD25C2" w14:paraId="494AA20C" w14:textId="77777777" w:rsidTr="00504D0A">
        <w:tc>
          <w:tcPr>
            <w:tcW w:w="2972" w:type="dxa"/>
          </w:tcPr>
          <w:p w14:paraId="6E758B40" w14:textId="2431496E" w:rsidR="00CD25C2" w:rsidRPr="00CD25C2" w:rsidRDefault="00CD25C2" w:rsidP="00CD25C2">
            <w:pPr>
              <w:rPr>
                <w:rFonts w:asciiTheme="majorHAnsi" w:hAnsiTheme="majorHAnsi" w:cstheme="majorHAnsi"/>
                <w:b/>
                <w:bCs/>
              </w:rPr>
            </w:pPr>
            <w:r w:rsidRPr="00CD25C2">
              <w:rPr>
                <w:rFonts w:asciiTheme="majorHAnsi" w:hAnsiTheme="majorHAnsi" w:cstheme="majorHAnsi"/>
                <w:b/>
                <w:bCs/>
              </w:rPr>
              <w:t>Correo de contacto</w:t>
            </w:r>
          </w:p>
        </w:tc>
        <w:tc>
          <w:tcPr>
            <w:tcW w:w="7484" w:type="dxa"/>
          </w:tcPr>
          <w:p w14:paraId="4E87C2D7" w14:textId="33A1730B" w:rsidR="00CD25C2" w:rsidRDefault="0005688D" w:rsidP="00CD25C2">
            <w:pPr>
              <w:rPr>
                <w:rFonts w:asciiTheme="majorHAnsi" w:hAnsiTheme="majorHAnsi" w:cstheme="majorHAnsi"/>
              </w:rPr>
            </w:pPr>
            <w:r>
              <w:rPr>
                <w:rFonts w:asciiTheme="majorHAnsi" w:hAnsiTheme="majorHAnsi" w:cstheme="majorHAnsi"/>
              </w:rPr>
              <w:t>edelosrios@agn.gob.pe</w:t>
            </w:r>
          </w:p>
        </w:tc>
      </w:tr>
    </w:tbl>
    <w:p w14:paraId="0E6576BC" w14:textId="2476AD3F" w:rsidR="009F0CA5" w:rsidRDefault="009F0CA5" w:rsidP="00DA6578">
      <w:pPr>
        <w:rPr>
          <w:rFonts w:asciiTheme="majorHAnsi" w:hAnsiTheme="majorHAnsi" w:cstheme="majorHAnsi"/>
        </w:rPr>
      </w:pPr>
    </w:p>
    <w:sectPr w:rsidR="009F0CA5" w:rsidSect="003E48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F2DE3"/>
    <w:multiLevelType w:val="hybridMultilevel"/>
    <w:tmpl w:val="2542AA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2CB47B5"/>
    <w:multiLevelType w:val="hybridMultilevel"/>
    <w:tmpl w:val="805474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532771984">
    <w:abstractNumId w:val="6"/>
  </w:num>
  <w:num w:numId="2" w16cid:durableId="628241439">
    <w:abstractNumId w:val="4"/>
  </w:num>
  <w:num w:numId="3" w16cid:durableId="1200511215">
    <w:abstractNumId w:val="3"/>
  </w:num>
  <w:num w:numId="4" w16cid:durableId="2069843902">
    <w:abstractNumId w:val="1"/>
  </w:num>
  <w:num w:numId="5" w16cid:durableId="1106776661">
    <w:abstractNumId w:val="5"/>
  </w:num>
  <w:num w:numId="6" w16cid:durableId="913055083">
    <w:abstractNumId w:val="0"/>
  </w:num>
  <w:num w:numId="7" w16cid:durableId="704987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3F"/>
    <w:rsid w:val="0005688D"/>
    <w:rsid w:val="00097E1D"/>
    <w:rsid w:val="00116DF8"/>
    <w:rsid w:val="00182C03"/>
    <w:rsid w:val="0020585A"/>
    <w:rsid w:val="00297BE5"/>
    <w:rsid w:val="002D2D4E"/>
    <w:rsid w:val="00306482"/>
    <w:rsid w:val="00312088"/>
    <w:rsid w:val="00390F42"/>
    <w:rsid w:val="003D0AF5"/>
    <w:rsid w:val="003D6FF9"/>
    <w:rsid w:val="003E4836"/>
    <w:rsid w:val="0048753E"/>
    <w:rsid w:val="004D632C"/>
    <w:rsid w:val="004F1D9B"/>
    <w:rsid w:val="00504D0A"/>
    <w:rsid w:val="00526C51"/>
    <w:rsid w:val="0053263F"/>
    <w:rsid w:val="00543958"/>
    <w:rsid w:val="00547C7E"/>
    <w:rsid w:val="005D5E06"/>
    <w:rsid w:val="005E3726"/>
    <w:rsid w:val="005F2C43"/>
    <w:rsid w:val="006202EE"/>
    <w:rsid w:val="00621781"/>
    <w:rsid w:val="00636A28"/>
    <w:rsid w:val="00647FB5"/>
    <w:rsid w:val="006522F1"/>
    <w:rsid w:val="00682CD5"/>
    <w:rsid w:val="006866D4"/>
    <w:rsid w:val="0070589E"/>
    <w:rsid w:val="00717CED"/>
    <w:rsid w:val="007642EA"/>
    <w:rsid w:val="007840A6"/>
    <w:rsid w:val="00847B0B"/>
    <w:rsid w:val="00876384"/>
    <w:rsid w:val="00904DBB"/>
    <w:rsid w:val="0093778E"/>
    <w:rsid w:val="009379D2"/>
    <w:rsid w:val="0095347C"/>
    <w:rsid w:val="00962F24"/>
    <w:rsid w:val="009A7FF5"/>
    <w:rsid w:val="009B0AA2"/>
    <w:rsid w:val="009F0CA5"/>
    <w:rsid w:val="009F4913"/>
    <w:rsid w:val="00A21F44"/>
    <w:rsid w:val="00AD1F95"/>
    <w:rsid w:val="00B27C25"/>
    <w:rsid w:val="00B6616D"/>
    <w:rsid w:val="00BE2CC3"/>
    <w:rsid w:val="00C961F8"/>
    <w:rsid w:val="00CD25C2"/>
    <w:rsid w:val="00D00322"/>
    <w:rsid w:val="00D5559D"/>
    <w:rsid w:val="00D674B3"/>
    <w:rsid w:val="00D90E22"/>
    <w:rsid w:val="00D957C7"/>
    <w:rsid w:val="00DA6578"/>
    <w:rsid w:val="00DC0656"/>
    <w:rsid w:val="00EB1A82"/>
    <w:rsid w:val="00EC3804"/>
    <w:rsid w:val="00EE796A"/>
    <w:rsid w:val="00F1229D"/>
    <w:rsid w:val="00F57C96"/>
    <w:rsid w:val="00F66923"/>
    <w:rsid w:val="00F71199"/>
    <w:rsid w:val="00F7189A"/>
    <w:rsid w:val="00FA048A"/>
    <w:rsid w:val="00FE767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2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customStyle="1" w:styleId="Mencinsinresolver1">
    <w:name w:val="Mención sin resolver1"/>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pendefinition.org/licenses/odc-b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524</Words>
  <Characters>2885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Julia Juro Barrios</cp:lastModifiedBy>
  <cp:revision>14</cp:revision>
  <dcterms:created xsi:type="dcterms:W3CDTF">2022-11-09T15:42:00Z</dcterms:created>
  <dcterms:modified xsi:type="dcterms:W3CDTF">2022-11-16T22:10:00Z</dcterms:modified>
</cp:coreProperties>
</file>