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2C457E6C" w:rsidR="00504D0A" w:rsidRDefault="009F0CA5" w:rsidP="00EA0C12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="008A0D39" w:rsidRPr="008A0D39">
        <w:rPr>
          <w:rFonts w:asciiTheme="majorHAnsi" w:hAnsiTheme="majorHAnsi" w:cstheme="majorHAnsi"/>
        </w:rPr>
        <w:t>Número de conexiones activas de agua potable - [SUNASS]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744993A" w:rsidR="00760151" w:rsidRDefault="00124305" w:rsidP="00504D0A">
            <w:pPr>
              <w:rPr>
                <w:rFonts w:asciiTheme="majorHAnsi" w:hAnsiTheme="majorHAnsi" w:cstheme="majorHAnsi"/>
              </w:rPr>
            </w:pPr>
            <w:r w:rsidRPr="00124305">
              <w:rPr>
                <w:rFonts w:asciiTheme="majorHAnsi" w:hAnsiTheme="majorHAnsi" w:cstheme="majorHAnsi"/>
              </w:rPr>
              <w:t>Número de conexiones activas de agua potable - [SUNASS]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B1E625C" w:rsidR="00760151" w:rsidRDefault="00D145BE" w:rsidP="00504D0A">
            <w:pPr>
              <w:rPr>
                <w:rFonts w:asciiTheme="majorHAnsi" w:hAnsiTheme="majorHAnsi" w:cstheme="majorHAnsi"/>
              </w:rPr>
            </w:pPr>
            <w:r w:rsidRPr="00D145BE">
              <w:rPr>
                <w:rFonts w:asciiTheme="majorHAnsi" w:hAnsiTheme="majorHAnsi" w:cstheme="majorHAnsi"/>
              </w:rPr>
              <w:t>www.datosabiertos.gob.pe/dataset/numero-de-conexiones-activas-de-agua-potable---sunass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F7731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67CFE33E" w14:textId="533A25FD" w:rsidR="00024E1C" w:rsidRDefault="001807F1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 dataset</w:t>
            </w:r>
            <w:r w:rsidR="00985F47">
              <w:rPr>
                <w:rFonts w:asciiTheme="majorHAnsi" w:hAnsiTheme="majorHAnsi" w:cstheme="majorHAnsi"/>
              </w:rPr>
              <w:t xml:space="preserve"> es un consolidado de</w:t>
            </w:r>
            <w:r w:rsidR="008A0D39">
              <w:rPr>
                <w:rFonts w:asciiTheme="majorHAnsi" w:hAnsiTheme="majorHAnsi" w:cstheme="majorHAnsi"/>
              </w:rPr>
              <w:t xml:space="preserve">l número de conexiones activas de agua potable </w:t>
            </w:r>
            <w:r w:rsidR="00582765">
              <w:rPr>
                <w:rFonts w:asciiTheme="majorHAnsi" w:hAnsiTheme="majorHAnsi" w:cstheme="majorHAnsi"/>
              </w:rPr>
              <w:t xml:space="preserve">a </w:t>
            </w:r>
            <w:r w:rsidR="00C914F0">
              <w:rPr>
                <w:rFonts w:asciiTheme="majorHAnsi" w:hAnsiTheme="majorHAnsi" w:cstheme="majorHAnsi"/>
              </w:rPr>
              <w:t>nivel de prestador</w:t>
            </w:r>
            <w:r w:rsidR="00861A34">
              <w:rPr>
                <w:rFonts w:asciiTheme="majorHAnsi" w:hAnsiTheme="majorHAnsi" w:cstheme="majorHAnsi"/>
              </w:rPr>
              <w:t xml:space="preserve"> con frecuencia mensual</w:t>
            </w:r>
            <w:r w:rsidR="00582765">
              <w:rPr>
                <w:rFonts w:asciiTheme="majorHAnsi" w:hAnsiTheme="majorHAnsi" w:cstheme="majorHAnsi"/>
              </w:rPr>
              <w:t>.</w:t>
            </w:r>
          </w:p>
          <w:p w14:paraId="505F37A4" w14:textId="77777777" w:rsidR="00861A34" w:rsidRDefault="00861A34" w:rsidP="00985F47">
            <w:pPr>
              <w:rPr>
                <w:rFonts w:asciiTheme="majorHAnsi" w:hAnsiTheme="majorHAnsi" w:cstheme="majorHAnsi"/>
              </w:rPr>
            </w:pPr>
          </w:p>
          <w:p w14:paraId="1A0675B0" w14:textId="692BCCDD" w:rsidR="00024E1C" w:rsidRDefault="00024E1C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esta caracterizado por:</w:t>
            </w:r>
          </w:p>
          <w:p w14:paraId="309C7D3A" w14:textId="6759D93F" w:rsidR="00024E1C" w:rsidRDefault="00024E1C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-Año y mes de </w:t>
            </w:r>
            <w:r w:rsidR="00EF0C7C">
              <w:rPr>
                <w:rFonts w:asciiTheme="majorHAnsi" w:hAnsiTheme="majorHAnsi" w:cstheme="majorHAnsi"/>
              </w:rPr>
              <w:t>la remisión</w:t>
            </w:r>
            <w:r w:rsidR="004505E8">
              <w:rPr>
                <w:rFonts w:asciiTheme="majorHAnsi" w:hAnsiTheme="majorHAnsi" w:cstheme="majorHAnsi"/>
              </w:rPr>
              <w:t xml:space="preserve"> de información de las </w:t>
            </w:r>
            <w:r w:rsidR="00E546B8">
              <w:rPr>
                <w:rFonts w:asciiTheme="majorHAnsi" w:hAnsiTheme="majorHAnsi" w:cstheme="majorHAnsi"/>
              </w:rPr>
              <w:t>conexi</w:t>
            </w:r>
            <w:r w:rsidR="004505E8">
              <w:rPr>
                <w:rFonts w:asciiTheme="majorHAnsi" w:hAnsiTheme="majorHAnsi" w:cstheme="majorHAnsi"/>
              </w:rPr>
              <w:t>ones</w:t>
            </w:r>
            <w:r w:rsidR="00E546B8">
              <w:rPr>
                <w:rFonts w:asciiTheme="majorHAnsi" w:hAnsiTheme="majorHAnsi" w:cstheme="majorHAnsi"/>
              </w:rPr>
              <w:t xml:space="preserve"> </w:t>
            </w:r>
            <w:r w:rsidR="00B86406">
              <w:rPr>
                <w:rFonts w:asciiTheme="majorHAnsi" w:hAnsiTheme="majorHAnsi" w:cstheme="majorHAnsi"/>
              </w:rPr>
              <w:t>activa</w:t>
            </w:r>
            <w:r w:rsidR="004505E8">
              <w:rPr>
                <w:rFonts w:asciiTheme="majorHAnsi" w:hAnsiTheme="majorHAnsi" w:cstheme="majorHAnsi"/>
              </w:rPr>
              <w:t>s</w:t>
            </w:r>
            <w:r w:rsidR="00B86406">
              <w:rPr>
                <w:rFonts w:asciiTheme="majorHAnsi" w:hAnsiTheme="majorHAnsi" w:cstheme="majorHAnsi"/>
              </w:rPr>
              <w:t xml:space="preserve"> </w:t>
            </w:r>
            <w:r w:rsidR="00E546B8">
              <w:rPr>
                <w:rFonts w:asciiTheme="majorHAnsi" w:hAnsiTheme="majorHAnsi" w:cstheme="majorHAnsi"/>
              </w:rPr>
              <w:t>de agua potable</w:t>
            </w:r>
            <w:r w:rsidR="004505E8">
              <w:rPr>
                <w:rFonts w:asciiTheme="majorHAnsi" w:hAnsiTheme="majorHAnsi" w:cstheme="majorHAnsi"/>
              </w:rPr>
              <w:t xml:space="preserve"> por parte del prestador</w:t>
            </w:r>
            <w:r w:rsidR="00E546B8">
              <w:rPr>
                <w:rFonts w:asciiTheme="majorHAnsi" w:hAnsiTheme="majorHAnsi" w:cstheme="majorHAnsi"/>
              </w:rPr>
              <w:t>.</w:t>
            </w:r>
          </w:p>
          <w:p w14:paraId="1A613663" w14:textId="1D77CA76" w:rsidR="00024E1C" w:rsidRDefault="00024E1C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-Ubigeo, departamento, provincia</w:t>
            </w:r>
            <w:r w:rsidR="0049070F">
              <w:rPr>
                <w:rFonts w:asciiTheme="majorHAnsi" w:hAnsiTheme="majorHAnsi" w:cstheme="majorHAnsi"/>
              </w:rPr>
              <w:t xml:space="preserve"> y</w:t>
            </w:r>
            <w:r>
              <w:rPr>
                <w:rFonts w:asciiTheme="majorHAnsi" w:hAnsiTheme="majorHAnsi" w:cstheme="majorHAnsi"/>
              </w:rPr>
              <w:t xml:space="preserve"> distrito</w:t>
            </w:r>
            <w:r w:rsidR="0049070F">
              <w:rPr>
                <w:rFonts w:asciiTheme="majorHAnsi" w:hAnsiTheme="majorHAnsi" w:cstheme="majorHAnsi"/>
              </w:rPr>
              <w:t xml:space="preserve"> </w:t>
            </w:r>
            <w:r w:rsidR="005F0622">
              <w:rPr>
                <w:rFonts w:asciiTheme="majorHAnsi" w:hAnsiTheme="majorHAnsi" w:cstheme="majorHAnsi"/>
              </w:rPr>
              <w:t xml:space="preserve">de la ubicación de </w:t>
            </w:r>
            <w:r w:rsidR="00EE1303">
              <w:rPr>
                <w:rFonts w:asciiTheme="majorHAnsi" w:hAnsiTheme="majorHAnsi" w:cstheme="majorHAnsi"/>
              </w:rPr>
              <w:t xml:space="preserve">la oficina </w:t>
            </w:r>
            <w:r w:rsidR="005F0622">
              <w:rPr>
                <w:rFonts w:asciiTheme="majorHAnsi" w:hAnsiTheme="majorHAnsi" w:cstheme="majorHAnsi"/>
              </w:rPr>
              <w:t>principal</w:t>
            </w:r>
            <w:r w:rsidR="00EE1303">
              <w:rPr>
                <w:rFonts w:asciiTheme="majorHAnsi" w:hAnsiTheme="majorHAnsi" w:cstheme="majorHAnsi"/>
              </w:rPr>
              <w:t xml:space="preserve"> del prestador.</w:t>
            </w:r>
          </w:p>
          <w:p w14:paraId="1768E929" w14:textId="598B7A06" w:rsidR="001807F1" w:rsidRDefault="00024E1C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760247">
              <w:rPr>
                <w:rFonts w:asciiTheme="majorHAnsi" w:hAnsiTheme="majorHAnsi" w:cstheme="majorHAnsi"/>
              </w:rPr>
              <w:t>Número de conexiones activas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EE1303">
              <w:rPr>
                <w:rFonts w:asciiTheme="majorHAnsi" w:hAnsiTheme="majorHAnsi" w:cstheme="majorHAnsi"/>
              </w:rPr>
              <w:t xml:space="preserve">de agua potable </w:t>
            </w:r>
            <w:r>
              <w:rPr>
                <w:rFonts w:asciiTheme="majorHAnsi" w:hAnsiTheme="majorHAnsi" w:cstheme="majorHAnsi"/>
              </w:rPr>
              <w:t>y otros.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EC44FE3" w:rsidR="00504D0A" w:rsidRDefault="0076015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Superintendencia Nacional de los Servicios de Saneamiento - SUNASS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63B5B5A" w:rsidR="00760151" w:rsidRDefault="00A3521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Dirección de </w:t>
            </w:r>
            <w:r w:rsidR="00760247">
              <w:rPr>
                <w:rFonts w:asciiTheme="majorHAnsi" w:hAnsiTheme="majorHAnsi" w:cstheme="majorHAnsi"/>
              </w:rPr>
              <w:t>Fiscalización</w:t>
            </w:r>
            <w:r w:rsidR="00EF0C7C">
              <w:rPr>
                <w:rFonts w:asciiTheme="majorHAnsi" w:hAnsiTheme="majorHAnsi" w:cstheme="majorHAnsi"/>
              </w:rPr>
              <w:t xml:space="preserve"> - SICAP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A89C928" w:rsidR="00504D0A" w:rsidRDefault="0012430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Conexiones</w:t>
            </w:r>
            <w:r w:rsidR="00EB578B">
              <w:rPr>
                <w:rFonts w:asciiTheme="majorHAnsi" w:hAnsiTheme="majorHAnsi" w:cstheme="majorHAnsi"/>
              </w:rPr>
              <w:t xml:space="preserve"> activas</w:t>
            </w:r>
            <w:r w:rsidR="00A35219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agua potable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32B4C05" w:rsidR="00504D0A" w:rsidRDefault="00985F4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A35219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-0</w:t>
            </w:r>
            <w:r w:rsidR="00570DEB"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>-</w:t>
            </w:r>
            <w:r w:rsidR="00144FDB">
              <w:rPr>
                <w:rFonts w:asciiTheme="majorHAnsi" w:hAnsiTheme="majorHAnsi" w:cstheme="majorHAnsi"/>
              </w:rPr>
              <w:t>14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CDFE6C3" w:rsidR="00504D0A" w:rsidRDefault="003A420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="00A35219">
              <w:rPr>
                <w:rFonts w:asciiTheme="majorHAnsi" w:hAnsiTheme="majorHAnsi" w:cstheme="majorHAnsi"/>
              </w:rPr>
              <w:t>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C6DAA97" w:rsidR="00CD25C2" w:rsidRDefault="00A3521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</w:t>
            </w:r>
            <w:r w:rsidR="00221AE7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</w:t>
            </w:r>
            <w:r w:rsidR="00221AE7">
              <w:rPr>
                <w:rFonts w:asciiTheme="majorHAnsi" w:hAnsiTheme="majorHAnsi" w:cstheme="majorHAnsi"/>
              </w:rPr>
              <w:t>19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092B94" w:rsidR="00CD25C2" w:rsidRDefault="00A3521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C914F0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760151" w:rsidRDefault="00E27E2A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73F87D74" w:rsidR="00A35219" w:rsidRDefault="00A3521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B0396D9" w:rsidR="00CD25C2" w:rsidRDefault="00A3521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2021 - 2023</w:t>
            </w:r>
          </w:p>
        </w:tc>
      </w:tr>
      <w:tr w:rsidR="00CD25C2" w:rsidRPr="00A35219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5BC8120" w:rsidR="00CD25C2" w:rsidRPr="00A35219" w:rsidRDefault="00E27E2A" w:rsidP="00CD25C2">
            <w:pPr>
              <w:rPr>
                <w:rFonts w:asciiTheme="majorHAnsi" w:hAnsiTheme="majorHAnsi" w:cstheme="majorHAnsi"/>
              </w:rPr>
            </w:pPr>
            <w:r w:rsidRPr="00E27E2A">
              <w:t>fiscaliza@sunass.gob.pe</w:t>
            </w:r>
          </w:p>
        </w:tc>
      </w:tr>
    </w:tbl>
    <w:p w14:paraId="0E6576BC" w14:textId="2476AD3F" w:rsidR="009F0CA5" w:rsidRPr="00A35219" w:rsidRDefault="009F0CA5" w:rsidP="00DA6578">
      <w:pPr>
        <w:rPr>
          <w:rFonts w:asciiTheme="majorHAnsi" w:hAnsiTheme="majorHAnsi" w:cstheme="majorHAnsi"/>
        </w:rPr>
      </w:pPr>
    </w:p>
    <w:sectPr w:rsidR="009F0CA5" w:rsidRPr="00A35219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31560162">
    <w:abstractNumId w:val="4"/>
  </w:num>
  <w:num w:numId="2" w16cid:durableId="1012223826">
    <w:abstractNumId w:val="2"/>
  </w:num>
  <w:num w:numId="3" w16cid:durableId="269439347">
    <w:abstractNumId w:val="1"/>
  </w:num>
  <w:num w:numId="4" w16cid:durableId="1858810631">
    <w:abstractNumId w:val="0"/>
  </w:num>
  <w:num w:numId="5" w16cid:durableId="680206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E1C"/>
    <w:rsid w:val="000417AD"/>
    <w:rsid w:val="00116DF8"/>
    <w:rsid w:val="00124305"/>
    <w:rsid w:val="00144FDB"/>
    <w:rsid w:val="001807F1"/>
    <w:rsid w:val="00182C03"/>
    <w:rsid w:val="0020585A"/>
    <w:rsid w:val="00210A2C"/>
    <w:rsid w:val="00221AE7"/>
    <w:rsid w:val="002568F0"/>
    <w:rsid w:val="00297BE5"/>
    <w:rsid w:val="00306482"/>
    <w:rsid w:val="003A4200"/>
    <w:rsid w:val="003D0AF5"/>
    <w:rsid w:val="003D6FF9"/>
    <w:rsid w:val="003E4836"/>
    <w:rsid w:val="004505E8"/>
    <w:rsid w:val="0048753E"/>
    <w:rsid w:val="0049070F"/>
    <w:rsid w:val="004F1D9B"/>
    <w:rsid w:val="00504D0A"/>
    <w:rsid w:val="0053263F"/>
    <w:rsid w:val="00540E8A"/>
    <w:rsid w:val="00570DEB"/>
    <w:rsid w:val="00582765"/>
    <w:rsid w:val="005F0622"/>
    <w:rsid w:val="005F2C43"/>
    <w:rsid w:val="00636A28"/>
    <w:rsid w:val="00647FB5"/>
    <w:rsid w:val="00682CD5"/>
    <w:rsid w:val="0070589E"/>
    <w:rsid w:val="00717CED"/>
    <w:rsid w:val="00760151"/>
    <w:rsid w:val="00760247"/>
    <w:rsid w:val="007840A6"/>
    <w:rsid w:val="00861A34"/>
    <w:rsid w:val="00876384"/>
    <w:rsid w:val="00876F1B"/>
    <w:rsid w:val="008A0D39"/>
    <w:rsid w:val="00904DBB"/>
    <w:rsid w:val="009379D2"/>
    <w:rsid w:val="0095347C"/>
    <w:rsid w:val="00962F24"/>
    <w:rsid w:val="00985F47"/>
    <w:rsid w:val="009A7FF5"/>
    <w:rsid w:val="009B0AA2"/>
    <w:rsid w:val="009F0CA5"/>
    <w:rsid w:val="00A35219"/>
    <w:rsid w:val="00B27C25"/>
    <w:rsid w:val="00B6616D"/>
    <w:rsid w:val="00B86406"/>
    <w:rsid w:val="00BC602F"/>
    <w:rsid w:val="00BE2CC3"/>
    <w:rsid w:val="00C914F0"/>
    <w:rsid w:val="00C961F8"/>
    <w:rsid w:val="00CD25C2"/>
    <w:rsid w:val="00D00322"/>
    <w:rsid w:val="00D145BE"/>
    <w:rsid w:val="00D5559D"/>
    <w:rsid w:val="00D957C7"/>
    <w:rsid w:val="00DA6578"/>
    <w:rsid w:val="00E01F78"/>
    <w:rsid w:val="00E0740C"/>
    <w:rsid w:val="00E27E2A"/>
    <w:rsid w:val="00E546B8"/>
    <w:rsid w:val="00EA0C12"/>
    <w:rsid w:val="00EB1A82"/>
    <w:rsid w:val="00EB578B"/>
    <w:rsid w:val="00EE1303"/>
    <w:rsid w:val="00EF0C7C"/>
    <w:rsid w:val="00F1229D"/>
    <w:rsid w:val="00F145C7"/>
    <w:rsid w:val="00F66923"/>
    <w:rsid w:val="00F71199"/>
    <w:rsid w:val="00F77313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Leyna Karín Callirgos Mondragón</cp:lastModifiedBy>
  <cp:revision>45</cp:revision>
  <dcterms:created xsi:type="dcterms:W3CDTF">2021-10-20T17:24:00Z</dcterms:created>
  <dcterms:modified xsi:type="dcterms:W3CDTF">2023-07-17T20:00:00Z</dcterms:modified>
</cp:coreProperties>
</file>