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FE0F1" w14:textId="77777777" w:rsidR="00FB1714" w:rsidRPr="00DC25A2" w:rsidRDefault="00FB1714" w:rsidP="00A7488D">
      <w:pPr>
        <w:ind w:firstLine="708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DC25A2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06556CAC" w14:textId="77777777" w:rsidR="00FB1714" w:rsidRPr="00DC25A2" w:rsidRDefault="00FB1714" w:rsidP="00FB1714">
      <w:pPr>
        <w:rPr>
          <w:rFonts w:asciiTheme="majorHAnsi" w:hAnsiTheme="majorHAnsi" w:cstheme="majorHAnsi"/>
        </w:rPr>
      </w:pPr>
    </w:p>
    <w:p w14:paraId="4E147756" w14:textId="788A74BA" w:rsidR="00FB1714" w:rsidRPr="00DC25A2" w:rsidRDefault="00E93085" w:rsidP="00E40FDA">
      <w:pPr>
        <w:rPr>
          <w:rFonts w:asciiTheme="majorHAnsi" w:hAnsiTheme="majorHAnsi" w:cstheme="majorHAnsi"/>
          <w:specVanish/>
        </w:rPr>
      </w:pPr>
      <w:r w:rsidRPr="00DC25A2">
        <w:rPr>
          <w:rFonts w:asciiTheme="majorHAnsi" w:hAnsiTheme="majorHAnsi" w:cstheme="majorHAnsi"/>
        </w:rPr>
        <w:t xml:space="preserve">Nombre del </w:t>
      </w:r>
      <w:r w:rsidR="001F7948" w:rsidRPr="00DC25A2">
        <w:rPr>
          <w:rFonts w:asciiTheme="majorHAnsi" w:hAnsiTheme="majorHAnsi" w:cstheme="majorHAnsi"/>
        </w:rPr>
        <w:t>Dataset</w:t>
      </w:r>
      <w:r w:rsidR="00FB1714" w:rsidRPr="00DC25A2">
        <w:rPr>
          <w:rFonts w:asciiTheme="majorHAnsi" w:hAnsiTheme="majorHAnsi" w:cstheme="majorHAnsi"/>
        </w:rPr>
        <w:t xml:space="preserve">: </w:t>
      </w:r>
      <w:r w:rsidR="00391C4B" w:rsidRPr="00DC25A2">
        <w:rPr>
          <w:rFonts w:asciiTheme="majorHAnsi" w:hAnsiTheme="majorHAnsi" w:cstheme="majorHAnsi"/>
        </w:rPr>
        <w:t>Exámenes de Laboratorio de Consulta Externa de Pacientes Diagnosticados con Patologías Relacionadas a Diabetes - [Seguro Social de Salud - EsSalud]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FB1714" w:rsidRPr="00DC25A2" w14:paraId="33C162F1" w14:textId="77777777" w:rsidTr="00E33881">
        <w:tc>
          <w:tcPr>
            <w:tcW w:w="2972" w:type="dxa"/>
            <w:vAlign w:val="center"/>
          </w:tcPr>
          <w:p w14:paraId="01F58605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432313F4" w14:textId="348A7613" w:rsidR="00FB1714" w:rsidRPr="00DC25A2" w:rsidRDefault="00FF0637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Exámenes de Laboratorio de Consulta Externa de Pacientes Diagnosticados con Patologías Relacionadas a Diabetes - [Seguro Social de Salud - EsSalud]</w:t>
            </w:r>
          </w:p>
        </w:tc>
      </w:tr>
      <w:tr w:rsidR="00FB1714" w:rsidRPr="00DC25A2" w14:paraId="0BE2E6AF" w14:textId="77777777" w:rsidTr="00E33881">
        <w:tc>
          <w:tcPr>
            <w:tcW w:w="2972" w:type="dxa"/>
            <w:vAlign w:val="center"/>
          </w:tcPr>
          <w:p w14:paraId="1CFD863A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45132E45" w14:textId="1E6AE9C6" w:rsidR="00FB1714" w:rsidRPr="00DC25A2" w:rsidRDefault="00130AEB" w:rsidP="00E33881">
            <w:pPr>
              <w:rPr>
                <w:rFonts w:asciiTheme="majorHAnsi" w:hAnsiTheme="majorHAnsi" w:cstheme="majorHAnsi"/>
              </w:rPr>
            </w:pPr>
            <w:r w:rsidRPr="00130AEB">
              <w:rPr>
                <w:rFonts w:asciiTheme="majorHAnsi" w:hAnsiTheme="majorHAnsi" w:cstheme="majorHAnsi"/>
              </w:rPr>
              <w:t>https://www.datosabiertos.gob.pe/dataset/ex%C3%A1menes-de-laboratorio-de-consulta-externa-de-pacientes-diagnosticados-con-patolog%C3%ADas</w:t>
            </w:r>
          </w:p>
        </w:tc>
      </w:tr>
      <w:tr w:rsidR="00FB1714" w:rsidRPr="00DC25A2" w14:paraId="00F89DDD" w14:textId="77777777" w:rsidTr="00E33881">
        <w:tc>
          <w:tcPr>
            <w:tcW w:w="2972" w:type="dxa"/>
            <w:vAlign w:val="center"/>
          </w:tcPr>
          <w:p w14:paraId="1AB88458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2820148" w14:textId="77777777" w:rsidR="00C445DD" w:rsidRPr="00C445DD" w:rsidRDefault="00C445DD" w:rsidP="00C445DD">
            <w:pPr>
              <w:rPr>
                <w:rFonts w:asciiTheme="majorHAnsi" w:hAnsiTheme="majorHAnsi" w:cstheme="majorHAnsi"/>
              </w:rPr>
            </w:pPr>
            <w:r w:rsidRPr="00C445DD">
              <w:rPr>
                <w:rFonts w:asciiTheme="majorHAnsi" w:hAnsiTheme="majorHAnsi" w:cstheme="majorHAnsi"/>
              </w:rPr>
              <w:t xml:space="preserve">El Dataset fue extraído del sistema de Servicio de Salud Inteligente (EsSI) implementado el 2019. </w:t>
            </w:r>
          </w:p>
          <w:p w14:paraId="1E1A2C69" w14:textId="1CBA10E5" w:rsidR="00C445DD" w:rsidRPr="00C445DD" w:rsidRDefault="00C445DD" w:rsidP="00C445DD">
            <w:pPr>
              <w:rPr>
                <w:rFonts w:asciiTheme="majorHAnsi" w:hAnsiTheme="majorHAnsi" w:cstheme="majorHAnsi"/>
              </w:rPr>
            </w:pPr>
            <w:r w:rsidRPr="00C445DD">
              <w:rPr>
                <w:rFonts w:asciiTheme="majorHAnsi" w:hAnsiTheme="majorHAnsi" w:cstheme="majorHAnsi"/>
              </w:rPr>
              <w:t xml:space="preserve">El </w:t>
            </w:r>
            <w:r>
              <w:rPr>
                <w:rFonts w:asciiTheme="majorHAnsi" w:hAnsiTheme="majorHAnsi" w:cstheme="majorHAnsi"/>
              </w:rPr>
              <w:t>D</w:t>
            </w:r>
            <w:r w:rsidRPr="00C445DD">
              <w:rPr>
                <w:rFonts w:asciiTheme="majorHAnsi" w:hAnsiTheme="majorHAnsi" w:cstheme="majorHAnsi"/>
              </w:rPr>
              <w:t xml:space="preserve">ataset cuenta con información de los exámenes de laboratorio del servicio de Consulta Externa de las Patologías Relacionadas a diabetes. </w:t>
            </w:r>
            <w:r w:rsidR="006D5E04" w:rsidRPr="006D5E04">
              <w:rPr>
                <w:rFonts w:asciiTheme="majorHAnsi" w:hAnsiTheme="majorHAnsi" w:cstheme="majorHAnsi"/>
              </w:rPr>
              <w:t>Se consideraron los siguientes criterios para refinar la data presentada:</w:t>
            </w:r>
          </w:p>
          <w:p w14:paraId="6D2687B7" w14:textId="77777777" w:rsidR="00C445DD" w:rsidRPr="00C445DD" w:rsidRDefault="00C445DD" w:rsidP="00C445DD">
            <w:pPr>
              <w:rPr>
                <w:rFonts w:asciiTheme="majorHAnsi" w:hAnsiTheme="majorHAnsi" w:cstheme="majorHAnsi"/>
              </w:rPr>
            </w:pPr>
            <w:r w:rsidRPr="00C445DD">
              <w:rPr>
                <w:rFonts w:asciiTheme="majorHAnsi" w:hAnsiTheme="majorHAnsi" w:cstheme="majorHAnsi"/>
              </w:rPr>
              <w:t>- Exámenes de laboratorio solicitados en el área hospitalaria de consulta externa.</w:t>
            </w:r>
          </w:p>
          <w:p w14:paraId="7A3173EF" w14:textId="77777777" w:rsidR="00C445DD" w:rsidRDefault="00C445DD" w:rsidP="00C445DD">
            <w:pPr>
              <w:rPr>
                <w:rFonts w:asciiTheme="majorHAnsi" w:hAnsiTheme="majorHAnsi" w:cstheme="majorHAnsi"/>
              </w:rPr>
            </w:pPr>
            <w:r w:rsidRPr="00C445DD">
              <w:rPr>
                <w:rFonts w:asciiTheme="majorHAnsi" w:hAnsiTheme="majorHAnsi" w:cstheme="majorHAnsi"/>
              </w:rPr>
              <w:t>- Exámenes que registren resultados en ambas pruebas de laboratorio: Dosaje de glucosa en sangre y dosaje de colesterol total en sangre completa o suero.</w:t>
            </w:r>
          </w:p>
          <w:p w14:paraId="152A3B5A" w14:textId="433B1F34" w:rsidR="0017241F" w:rsidRPr="00C445DD" w:rsidRDefault="0017241F" w:rsidP="00C445DD">
            <w:pPr>
              <w:rPr>
                <w:rFonts w:asciiTheme="majorHAnsi" w:hAnsiTheme="majorHAnsi" w:cstheme="majorHAnsi"/>
              </w:rPr>
            </w:pPr>
            <w:r w:rsidRPr="0017241F">
              <w:rPr>
                <w:rFonts w:asciiTheme="majorHAnsi" w:hAnsiTheme="majorHAnsi" w:cstheme="majorHAnsi"/>
              </w:rPr>
              <w:t>- Exámenes de laboratorio con ambos resultados registrados en las fechas del Dataset.</w:t>
            </w:r>
          </w:p>
          <w:p w14:paraId="6EB31A17" w14:textId="5704F1C3" w:rsidR="00C445DD" w:rsidRDefault="00C445DD" w:rsidP="00C445DD">
            <w:pPr>
              <w:rPr>
                <w:rFonts w:asciiTheme="majorHAnsi" w:hAnsiTheme="majorHAnsi" w:cstheme="majorHAnsi"/>
              </w:rPr>
            </w:pPr>
            <w:r w:rsidRPr="00C445DD">
              <w:rPr>
                <w:rFonts w:asciiTheme="majorHAnsi" w:hAnsiTheme="majorHAnsi" w:cstheme="majorHAnsi"/>
              </w:rPr>
              <w:t>- No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445DD">
              <w:rPr>
                <w:rFonts w:asciiTheme="majorHAnsi" w:hAnsiTheme="majorHAnsi" w:cstheme="majorHAnsi"/>
              </w:rPr>
              <w:t>se consideraron resultados con registros negativos o en blanco al ser considerados malas digitaciones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7F87EC47" w14:textId="77777777" w:rsidR="00C445DD" w:rsidRDefault="00C445DD" w:rsidP="00C445DD">
            <w:pPr>
              <w:rPr>
                <w:rFonts w:asciiTheme="majorHAnsi" w:hAnsiTheme="majorHAnsi" w:cstheme="majorHAnsi"/>
              </w:rPr>
            </w:pPr>
          </w:p>
          <w:p w14:paraId="0205812F" w14:textId="3C00330C" w:rsidR="007A2F4B" w:rsidRDefault="007A2F4B" w:rsidP="00C445DD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 xml:space="preserve">El código y descripción del diagnóstico se </w:t>
            </w:r>
            <w:r w:rsidR="00C94AB3" w:rsidRPr="00DC25A2">
              <w:rPr>
                <w:rFonts w:asciiTheme="majorHAnsi" w:hAnsiTheme="majorHAnsi" w:cstheme="majorHAnsi"/>
              </w:rPr>
              <w:t>define según la Clasificación Internacional de enfermedades 10.</w:t>
            </w:r>
            <w:r w:rsidR="00C94AB3" w:rsidRPr="00DC25A2">
              <w:rPr>
                <w:rFonts w:asciiTheme="majorHAnsi" w:hAnsiTheme="majorHAnsi" w:cstheme="majorHAnsi"/>
                <w:vertAlign w:val="superscript"/>
              </w:rPr>
              <w:t>a</w:t>
            </w:r>
            <w:r w:rsidR="00C94AB3" w:rsidRPr="00DC25A2">
              <w:rPr>
                <w:rFonts w:asciiTheme="majorHAnsi" w:hAnsiTheme="majorHAnsi" w:cstheme="majorHAnsi"/>
              </w:rPr>
              <w:t xml:space="preserve"> edición (CIE10).</w:t>
            </w:r>
          </w:p>
          <w:p w14:paraId="4BD6005B" w14:textId="77777777" w:rsidR="00243ECC" w:rsidRPr="00DC25A2" w:rsidRDefault="00243ECC" w:rsidP="00C94AB3">
            <w:pPr>
              <w:spacing w:before="240"/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El Dataset está caracterizado por:</w:t>
            </w:r>
          </w:p>
          <w:p w14:paraId="6BD88FC7" w14:textId="1FBB2E79" w:rsidR="00243ECC" w:rsidRPr="00DC25A2" w:rsidRDefault="00243ECC" w:rsidP="00243E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Datos de</w:t>
            </w:r>
            <w:r w:rsidR="00C35F10" w:rsidRPr="00DC25A2">
              <w:rPr>
                <w:rFonts w:asciiTheme="majorHAnsi" w:hAnsiTheme="majorHAnsi" w:cstheme="majorHAnsi"/>
              </w:rPr>
              <w:t xml:space="preserve">l </w:t>
            </w:r>
            <w:r w:rsidR="006A42BF" w:rsidRPr="00DC25A2">
              <w:rPr>
                <w:rFonts w:asciiTheme="majorHAnsi" w:hAnsiTheme="majorHAnsi" w:cstheme="majorHAnsi"/>
              </w:rPr>
              <w:t>sitio</w:t>
            </w:r>
            <w:r w:rsidR="0070647F" w:rsidRPr="00DC25A2">
              <w:rPr>
                <w:rFonts w:asciiTheme="majorHAnsi" w:hAnsiTheme="majorHAnsi" w:cstheme="majorHAnsi"/>
              </w:rPr>
              <w:t xml:space="preserve"> d</w:t>
            </w:r>
            <w:r w:rsidR="006B1985" w:rsidRPr="00DC25A2">
              <w:rPr>
                <w:rFonts w:asciiTheme="majorHAnsi" w:hAnsiTheme="majorHAnsi" w:cstheme="majorHAnsi"/>
              </w:rPr>
              <w:t>el examen de laboratorio</w:t>
            </w:r>
            <w:r w:rsidRPr="00DC25A2">
              <w:rPr>
                <w:rFonts w:asciiTheme="majorHAnsi" w:hAnsiTheme="majorHAnsi" w:cstheme="majorHAnsi"/>
              </w:rPr>
              <w:t xml:space="preserve">: Red asistencial, </w:t>
            </w:r>
            <w:r w:rsidR="279D38C8" w:rsidRPr="00DC25A2">
              <w:rPr>
                <w:rFonts w:asciiTheme="majorHAnsi" w:hAnsiTheme="majorHAnsi" w:cstheme="majorHAnsi"/>
              </w:rPr>
              <w:t>Instituciones Prestadoras de Servicios de Salud (I</w:t>
            </w:r>
            <w:r w:rsidR="00617CBB" w:rsidRPr="00DC25A2">
              <w:rPr>
                <w:rFonts w:asciiTheme="majorHAnsi" w:hAnsiTheme="majorHAnsi" w:cstheme="majorHAnsi"/>
              </w:rPr>
              <w:t>PRESS</w:t>
            </w:r>
            <w:r w:rsidR="279D38C8" w:rsidRPr="00DC25A2">
              <w:rPr>
                <w:rFonts w:asciiTheme="majorHAnsi" w:hAnsiTheme="majorHAnsi" w:cstheme="majorHAnsi"/>
              </w:rPr>
              <w:t>)</w:t>
            </w:r>
            <w:r w:rsidR="008717AB" w:rsidRPr="00DC25A2">
              <w:rPr>
                <w:rFonts w:asciiTheme="majorHAnsi" w:hAnsiTheme="majorHAnsi" w:cstheme="majorHAnsi"/>
              </w:rPr>
              <w:t>,</w:t>
            </w:r>
            <w:r w:rsidR="006B1985" w:rsidRPr="00DC25A2">
              <w:rPr>
                <w:rFonts w:asciiTheme="majorHAnsi" w:hAnsiTheme="majorHAnsi" w:cstheme="majorHAnsi"/>
              </w:rPr>
              <w:t xml:space="preserve"> departamento, provincia, distrito, </w:t>
            </w:r>
            <w:r w:rsidR="00635985">
              <w:rPr>
                <w:rFonts w:asciiTheme="majorHAnsi" w:hAnsiTheme="majorHAnsi" w:cstheme="majorHAnsi"/>
              </w:rPr>
              <w:t xml:space="preserve">ubigeo, </w:t>
            </w:r>
            <w:r w:rsidR="009D61A5" w:rsidRPr="00DC25A2">
              <w:rPr>
                <w:rFonts w:asciiTheme="majorHAnsi" w:hAnsiTheme="majorHAnsi" w:cstheme="majorHAnsi"/>
              </w:rPr>
              <w:t>área,</w:t>
            </w:r>
            <w:r w:rsidR="008717AB" w:rsidRPr="00DC25A2">
              <w:rPr>
                <w:rFonts w:asciiTheme="majorHAnsi" w:hAnsiTheme="majorHAnsi" w:cstheme="majorHAnsi"/>
              </w:rPr>
              <w:t xml:space="preserve"> servicio</w:t>
            </w:r>
            <w:r w:rsidR="00635985">
              <w:rPr>
                <w:rFonts w:asciiTheme="majorHAnsi" w:hAnsiTheme="majorHAnsi" w:cstheme="majorHAnsi"/>
              </w:rPr>
              <w:t xml:space="preserve"> y</w:t>
            </w:r>
            <w:r w:rsidR="008717AB" w:rsidRPr="00DC25A2">
              <w:rPr>
                <w:rFonts w:asciiTheme="majorHAnsi" w:hAnsiTheme="majorHAnsi" w:cstheme="majorHAnsi"/>
              </w:rPr>
              <w:t xml:space="preserve"> actividad </w:t>
            </w:r>
            <w:r w:rsidR="009D61A5" w:rsidRPr="00DC25A2">
              <w:rPr>
                <w:rFonts w:asciiTheme="majorHAnsi" w:hAnsiTheme="majorHAnsi" w:cstheme="majorHAnsi"/>
              </w:rPr>
              <w:t>hospitalaria.</w:t>
            </w:r>
          </w:p>
          <w:p w14:paraId="6E10B4A2" w14:textId="4DFC65AD" w:rsidR="00243ECC" w:rsidRPr="00DC25A2" w:rsidRDefault="00243ECC" w:rsidP="00243E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 xml:space="preserve">Datos del </w:t>
            </w:r>
            <w:r w:rsidR="006833D5" w:rsidRPr="00DC25A2">
              <w:rPr>
                <w:rFonts w:asciiTheme="majorHAnsi" w:hAnsiTheme="majorHAnsi" w:cstheme="majorHAnsi"/>
              </w:rPr>
              <w:t>personal asistencial</w:t>
            </w:r>
            <w:r w:rsidRPr="00DC25A2">
              <w:rPr>
                <w:rFonts w:asciiTheme="majorHAnsi" w:hAnsiTheme="majorHAnsi" w:cstheme="majorHAnsi"/>
              </w:rPr>
              <w:t xml:space="preserve">: </w:t>
            </w:r>
            <w:r w:rsidR="00CF77AC" w:rsidRPr="00DC25A2">
              <w:rPr>
                <w:rFonts w:asciiTheme="majorHAnsi" w:hAnsiTheme="majorHAnsi" w:cstheme="majorHAnsi"/>
              </w:rPr>
              <w:t xml:space="preserve">Edad </w:t>
            </w:r>
            <w:r w:rsidR="00C445DD">
              <w:rPr>
                <w:rFonts w:asciiTheme="majorHAnsi" w:hAnsiTheme="majorHAnsi" w:cstheme="majorHAnsi"/>
              </w:rPr>
              <w:t>e identificador anonimizado del médico tratante.</w:t>
            </w:r>
          </w:p>
          <w:p w14:paraId="1C57D129" w14:textId="78413BA4" w:rsidR="00CF77AC" w:rsidRPr="00DC25A2" w:rsidRDefault="000D6A93" w:rsidP="00243E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 xml:space="preserve">Datos del paciente: Edad del paciente, </w:t>
            </w:r>
            <w:r w:rsidR="0088569D" w:rsidRPr="00DC25A2">
              <w:rPr>
                <w:rFonts w:asciiTheme="majorHAnsi" w:hAnsiTheme="majorHAnsi" w:cstheme="majorHAnsi"/>
              </w:rPr>
              <w:t>identificador anonimizado</w:t>
            </w:r>
            <w:r w:rsidR="00C445DD">
              <w:rPr>
                <w:rFonts w:asciiTheme="majorHAnsi" w:hAnsiTheme="majorHAnsi" w:cstheme="majorHAnsi"/>
              </w:rPr>
              <w:t xml:space="preserve"> y sexo.</w:t>
            </w:r>
          </w:p>
          <w:p w14:paraId="24BD4F9A" w14:textId="72BD44CC" w:rsidR="00890B44" w:rsidRPr="00DC25A2" w:rsidRDefault="00890B44" w:rsidP="00243E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 xml:space="preserve">Datos del diagnóstico: Código de diagnóstico </w:t>
            </w:r>
            <w:r w:rsidR="007A2F4B" w:rsidRPr="00DC25A2">
              <w:rPr>
                <w:rFonts w:asciiTheme="majorHAnsi" w:hAnsiTheme="majorHAnsi" w:cstheme="majorHAnsi"/>
              </w:rPr>
              <w:t xml:space="preserve">según la CIE10 </w:t>
            </w:r>
            <w:r w:rsidRPr="00DC25A2">
              <w:rPr>
                <w:rFonts w:asciiTheme="majorHAnsi" w:hAnsiTheme="majorHAnsi" w:cstheme="majorHAnsi"/>
              </w:rPr>
              <w:t>y descripción del diagnóstico</w:t>
            </w:r>
            <w:r w:rsidR="00E334AD">
              <w:rPr>
                <w:rFonts w:asciiTheme="majorHAnsi" w:hAnsiTheme="majorHAnsi" w:cstheme="majorHAnsi"/>
              </w:rPr>
              <w:t>.</w:t>
            </w:r>
          </w:p>
          <w:p w14:paraId="3940AB4E" w14:textId="73043B64" w:rsidR="00FB1714" w:rsidRPr="00DC25A2" w:rsidRDefault="00243ECC" w:rsidP="008717A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Datos de</w:t>
            </w:r>
            <w:r w:rsidR="0088569D" w:rsidRPr="00DC25A2">
              <w:rPr>
                <w:rFonts w:asciiTheme="majorHAnsi" w:hAnsiTheme="majorHAnsi" w:cstheme="majorHAnsi"/>
              </w:rPr>
              <w:t>l examen de laboratorio</w:t>
            </w:r>
            <w:r w:rsidRPr="00DC25A2">
              <w:rPr>
                <w:rFonts w:asciiTheme="majorHAnsi" w:hAnsiTheme="majorHAnsi" w:cstheme="majorHAnsi"/>
              </w:rPr>
              <w:t xml:space="preserve">: </w:t>
            </w:r>
            <w:r w:rsidR="007B5A97" w:rsidRPr="00DC25A2">
              <w:rPr>
                <w:rFonts w:asciiTheme="majorHAnsi" w:hAnsiTheme="majorHAnsi" w:cstheme="majorHAnsi"/>
              </w:rPr>
              <w:t>Fecha de la toma de la muestra</w:t>
            </w:r>
            <w:r w:rsidRPr="00DC25A2">
              <w:rPr>
                <w:rFonts w:asciiTheme="majorHAnsi" w:hAnsiTheme="majorHAnsi" w:cstheme="majorHAnsi"/>
              </w:rPr>
              <w:t xml:space="preserve">, </w:t>
            </w:r>
            <w:r w:rsidR="007B5A97" w:rsidRPr="00DC25A2">
              <w:rPr>
                <w:rFonts w:asciiTheme="majorHAnsi" w:hAnsiTheme="majorHAnsi" w:cstheme="majorHAnsi"/>
              </w:rPr>
              <w:t xml:space="preserve">fecha de la lectura de los resultados </w:t>
            </w:r>
            <w:r w:rsidR="00F51C5D">
              <w:rPr>
                <w:rFonts w:asciiTheme="majorHAnsi" w:hAnsiTheme="majorHAnsi" w:cstheme="majorHAnsi"/>
              </w:rPr>
              <w:t xml:space="preserve">de los </w:t>
            </w:r>
            <w:r w:rsidR="007B5A97" w:rsidRPr="00DC25A2">
              <w:rPr>
                <w:rFonts w:asciiTheme="majorHAnsi" w:hAnsiTheme="majorHAnsi" w:cstheme="majorHAnsi"/>
              </w:rPr>
              <w:t>procedimientos</w:t>
            </w:r>
            <w:r w:rsidR="002815F6" w:rsidRPr="00DC25A2">
              <w:rPr>
                <w:rFonts w:asciiTheme="majorHAnsi" w:hAnsiTheme="majorHAnsi" w:cstheme="majorHAnsi"/>
              </w:rPr>
              <w:t xml:space="preserve">, unidades de </w:t>
            </w:r>
            <w:r w:rsidR="00F51C5D">
              <w:rPr>
                <w:rFonts w:asciiTheme="majorHAnsi" w:hAnsiTheme="majorHAnsi" w:cstheme="majorHAnsi"/>
              </w:rPr>
              <w:t xml:space="preserve">los </w:t>
            </w:r>
            <w:r w:rsidR="002815F6" w:rsidRPr="00DC25A2">
              <w:rPr>
                <w:rFonts w:asciiTheme="majorHAnsi" w:hAnsiTheme="majorHAnsi" w:cstheme="majorHAnsi"/>
              </w:rPr>
              <w:t>resultados,</w:t>
            </w:r>
            <w:r w:rsidR="00B5410C" w:rsidRPr="00DC25A2">
              <w:rPr>
                <w:rFonts w:asciiTheme="majorHAnsi" w:hAnsiTheme="majorHAnsi" w:cstheme="majorHAnsi"/>
              </w:rPr>
              <w:t xml:space="preserve"> descripción del procedimiento</w:t>
            </w:r>
            <w:r w:rsidR="00890B44" w:rsidRPr="00DC25A2">
              <w:rPr>
                <w:rFonts w:asciiTheme="majorHAnsi" w:hAnsiTheme="majorHAnsi" w:cstheme="majorHAnsi"/>
              </w:rPr>
              <w:t xml:space="preserve"> a efectuar</w:t>
            </w:r>
            <w:r w:rsidRPr="00DC25A2">
              <w:rPr>
                <w:rFonts w:asciiTheme="majorHAnsi" w:hAnsiTheme="majorHAnsi" w:cstheme="majorHAnsi"/>
              </w:rPr>
              <w:t>.</w:t>
            </w:r>
          </w:p>
        </w:tc>
      </w:tr>
      <w:tr w:rsidR="00FB1714" w:rsidRPr="00DC25A2" w14:paraId="39476E53" w14:textId="77777777" w:rsidTr="00E33881">
        <w:tc>
          <w:tcPr>
            <w:tcW w:w="2972" w:type="dxa"/>
            <w:vAlign w:val="center"/>
          </w:tcPr>
          <w:p w14:paraId="5CCCE88C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C0224B8" w14:textId="4E04A195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Seguro Social de Salud – EsSalud</w:t>
            </w:r>
          </w:p>
        </w:tc>
      </w:tr>
      <w:tr w:rsidR="00FB1714" w:rsidRPr="00DC25A2" w14:paraId="6D4FB557" w14:textId="77777777" w:rsidTr="00E33881">
        <w:tc>
          <w:tcPr>
            <w:tcW w:w="2972" w:type="dxa"/>
            <w:vAlign w:val="center"/>
          </w:tcPr>
          <w:p w14:paraId="04604AEF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7D27720F" w14:textId="0ACFE709" w:rsidR="00FB1714" w:rsidRPr="00DC25A2" w:rsidRDefault="00976FBD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Gerencia Central de Tecnologías de la Información y Comunicaciones</w:t>
            </w:r>
          </w:p>
        </w:tc>
      </w:tr>
      <w:tr w:rsidR="00FB1714" w:rsidRPr="00DC25A2" w14:paraId="4EB52D41" w14:textId="77777777" w:rsidTr="00E33881">
        <w:tc>
          <w:tcPr>
            <w:tcW w:w="2972" w:type="dxa"/>
            <w:vAlign w:val="center"/>
          </w:tcPr>
          <w:p w14:paraId="25ECA93E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032572E3" w14:textId="4C9DFA31" w:rsidR="007D5912" w:rsidRPr="00DC25A2" w:rsidRDefault="00FE3DD6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Exámenes de Laboratorio</w:t>
            </w:r>
            <w:r w:rsidR="00FB1714" w:rsidRPr="00DC25A2">
              <w:rPr>
                <w:rFonts w:asciiTheme="majorHAnsi" w:hAnsiTheme="majorHAnsi" w:cstheme="majorHAnsi"/>
              </w:rPr>
              <w:t>, Salud</w:t>
            </w:r>
            <w:r w:rsidR="00700CF9" w:rsidRPr="00DC25A2">
              <w:rPr>
                <w:rFonts w:asciiTheme="majorHAnsi" w:hAnsiTheme="majorHAnsi" w:cstheme="majorHAnsi"/>
              </w:rPr>
              <w:t xml:space="preserve">, </w:t>
            </w:r>
            <w:r w:rsidR="006B1985" w:rsidRPr="00DC25A2">
              <w:rPr>
                <w:rFonts w:asciiTheme="majorHAnsi" w:hAnsiTheme="majorHAnsi" w:cstheme="majorHAnsi"/>
              </w:rPr>
              <w:t>Diabetes</w:t>
            </w:r>
          </w:p>
        </w:tc>
      </w:tr>
      <w:tr w:rsidR="00FB1714" w:rsidRPr="00DC25A2" w14:paraId="1D53F439" w14:textId="77777777" w:rsidTr="00E33881">
        <w:tc>
          <w:tcPr>
            <w:tcW w:w="2972" w:type="dxa"/>
            <w:vAlign w:val="center"/>
          </w:tcPr>
          <w:p w14:paraId="1795F8B3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6F72AC96" w14:textId="6632AFA4" w:rsidR="00FB1714" w:rsidRPr="00DC25A2" w:rsidRDefault="001F7948" w:rsidP="00E33881">
            <w:pPr>
              <w:rPr>
                <w:rFonts w:asciiTheme="majorHAnsi" w:hAnsiTheme="majorHAnsi" w:cstheme="majorHAnsi"/>
              </w:rPr>
            </w:pPr>
            <w:r w:rsidRPr="00C27C12">
              <w:rPr>
                <w:rFonts w:asciiTheme="majorHAnsi" w:hAnsiTheme="majorHAnsi" w:cstheme="majorHAnsi"/>
              </w:rPr>
              <w:t>202</w:t>
            </w:r>
            <w:r w:rsidR="00325A32" w:rsidRPr="00C27C12">
              <w:rPr>
                <w:rFonts w:asciiTheme="majorHAnsi" w:hAnsiTheme="majorHAnsi" w:cstheme="majorHAnsi"/>
              </w:rPr>
              <w:t>4</w:t>
            </w:r>
            <w:r w:rsidRPr="00C27C12">
              <w:rPr>
                <w:rFonts w:asciiTheme="majorHAnsi" w:hAnsiTheme="majorHAnsi" w:cstheme="majorHAnsi"/>
              </w:rPr>
              <w:t>-</w:t>
            </w:r>
            <w:r w:rsidR="00CE4394" w:rsidRPr="00C27C12">
              <w:rPr>
                <w:rFonts w:asciiTheme="majorHAnsi" w:hAnsiTheme="majorHAnsi" w:cstheme="majorHAnsi"/>
              </w:rPr>
              <w:t>05</w:t>
            </w:r>
            <w:r w:rsidRPr="00C27C12">
              <w:rPr>
                <w:rFonts w:asciiTheme="majorHAnsi" w:hAnsiTheme="majorHAnsi" w:cstheme="majorHAnsi"/>
              </w:rPr>
              <w:t>-</w:t>
            </w:r>
            <w:r w:rsidR="001650F7">
              <w:rPr>
                <w:rFonts w:asciiTheme="majorHAnsi" w:hAnsiTheme="majorHAnsi" w:cstheme="majorHAnsi"/>
              </w:rPr>
              <w:t>31</w:t>
            </w:r>
          </w:p>
        </w:tc>
      </w:tr>
      <w:tr w:rsidR="00FB1714" w:rsidRPr="00DC25A2" w14:paraId="1DF89A2B" w14:textId="77777777" w:rsidTr="00E33881">
        <w:tc>
          <w:tcPr>
            <w:tcW w:w="2972" w:type="dxa"/>
            <w:vAlign w:val="center"/>
          </w:tcPr>
          <w:p w14:paraId="38CD00C1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BA2C1FC" w14:textId="6F3350C3" w:rsidR="00FB1714" w:rsidRPr="00DC25A2" w:rsidRDefault="0088113B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Semestral</w:t>
            </w:r>
          </w:p>
        </w:tc>
      </w:tr>
      <w:tr w:rsidR="00FB1714" w:rsidRPr="00DC25A2" w14:paraId="77108057" w14:textId="77777777" w:rsidTr="00E33881">
        <w:tc>
          <w:tcPr>
            <w:tcW w:w="2972" w:type="dxa"/>
            <w:vAlign w:val="center"/>
          </w:tcPr>
          <w:p w14:paraId="653F313F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44511E9F" w14:textId="103DDA68" w:rsidR="00FB1714" w:rsidRPr="00C27C12" w:rsidRDefault="00CE4394" w:rsidP="00E33881">
            <w:pPr>
              <w:rPr>
                <w:rFonts w:asciiTheme="majorHAnsi" w:hAnsiTheme="majorHAnsi" w:cstheme="majorHAnsi"/>
              </w:rPr>
            </w:pPr>
            <w:r w:rsidRPr="00C27C12">
              <w:rPr>
                <w:rFonts w:asciiTheme="majorHAnsi" w:hAnsiTheme="majorHAnsi" w:cstheme="majorHAnsi"/>
              </w:rPr>
              <w:t>2024-</w:t>
            </w:r>
            <w:r w:rsidR="00CD0954">
              <w:rPr>
                <w:rFonts w:asciiTheme="majorHAnsi" w:hAnsiTheme="majorHAnsi" w:cstheme="majorHAnsi"/>
              </w:rPr>
              <w:t>12</w:t>
            </w:r>
            <w:r w:rsidRPr="00C27C12">
              <w:rPr>
                <w:rFonts w:asciiTheme="majorHAnsi" w:hAnsiTheme="majorHAnsi" w:cstheme="majorHAnsi"/>
              </w:rPr>
              <w:t>-</w:t>
            </w:r>
            <w:r w:rsidR="00CD0954">
              <w:rPr>
                <w:rFonts w:asciiTheme="majorHAnsi" w:hAnsiTheme="majorHAnsi" w:cstheme="majorHAnsi"/>
              </w:rPr>
              <w:t>0</w:t>
            </w:r>
            <w:r w:rsidR="0017241F">
              <w:rPr>
                <w:rFonts w:asciiTheme="majorHAnsi" w:hAnsiTheme="majorHAnsi" w:cstheme="majorHAnsi"/>
              </w:rPr>
              <w:t>5</w:t>
            </w:r>
          </w:p>
        </w:tc>
      </w:tr>
      <w:tr w:rsidR="00FB1714" w:rsidRPr="00DC25A2" w14:paraId="2D24C95E" w14:textId="77777777" w:rsidTr="00E33881">
        <w:tc>
          <w:tcPr>
            <w:tcW w:w="2972" w:type="dxa"/>
            <w:vAlign w:val="center"/>
          </w:tcPr>
          <w:p w14:paraId="4F188DDA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7C06D4F6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1.0</w:t>
            </w:r>
          </w:p>
        </w:tc>
      </w:tr>
      <w:tr w:rsidR="00FB1714" w:rsidRPr="006D5E04" w14:paraId="222C821C" w14:textId="77777777" w:rsidTr="00E33881">
        <w:tc>
          <w:tcPr>
            <w:tcW w:w="2972" w:type="dxa"/>
            <w:vAlign w:val="center"/>
          </w:tcPr>
          <w:p w14:paraId="774DF97B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0568D7D4" w14:textId="77777777" w:rsidR="00FB1714" w:rsidRPr="00DC25A2" w:rsidRDefault="00FB1714" w:rsidP="00E33881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DC25A2">
                <w:rPr>
                  <w:rStyle w:val="Hyperlink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FB1714" w:rsidRPr="00DC25A2" w14:paraId="4FF7DE05" w14:textId="77777777" w:rsidTr="00E33881">
        <w:tc>
          <w:tcPr>
            <w:tcW w:w="2972" w:type="dxa"/>
            <w:vAlign w:val="center"/>
          </w:tcPr>
          <w:p w14:paraId="20883873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24EA6A2C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FB1714" w:rsidRPr="00DC25A2" w14:paraId="37ABABDE" w14:textId="77777777" w:rsidTr="00E33881">
        <w:tc>
          <w:tcPr>
            <w:tcW w:w="2972" w:type="dxa"/>
            <w:vAlign w:val="center"/>
          </w:tcPr>
          <w:p w14:paraId="730D3CF5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5DE8665B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FB1714" w:rsidRPr="00DC25A2" w14:paraId="5FC67B4F" w14:textId="77777777" w:rsidTr="00E33881">
        <w:tc>
          <w:tcPr>
            <w:tcW w:w="2972" w:type="dxa"/>
          </w:tcPr>
          <w:p w14:paraId="4FED3253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59B0695A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Dataset</w:t>
            </w:r>
          </w:p>
        </w:tc>
      </w:tr>
      <w:tr w:rsidR="00FB1714" w:rsidRPr="00DC25A2" w14:paraId="7996BCAA" w14:textId="77777777" w:rsidTr="00E33881">
        <w:tc>
          <w:tcPr>
            <w:tcW w:w="2972" w:type="dxa"/>
          </w:tcPr>
          <w:p w14:paraId="5C7568D4" w14:textId="77777777" w:rsidR="00FB1714" w:rsidRPr="00DC25A2" w:rsidRDefault="00FB1714" w:rsidP="00E33881">
            <w:pPr>
              <w:rPr>
                <w:rFonts w:asciiTheme="majorHAnsi" w:hAnsiTheme="majorHAnsi" w:cstheme="majorHAnsi"/>
                <w:b/>
                <w:bCs/>
              </w:rPr>
            </w:pPr>
            <w:r w:rsidRPr="00DC25A2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1F4372C5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CSV</w:t>
            </w:r>
          </w:p>
        </w:tc>
      </w:tr>
      <w:tr w:rsidR="00FB1714" w:rsidRPr="00DC25A2" w14:paraId="3383282A" w14:textId="77777777" w:rsidTr="00E33881">
        <w:tc>
          <w:tcPr>
            <w:tcW w:w="2972" w:type="dxa"/>
          </w:tcPr>
          <w:p w14:paraId="26D0C271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31C0261E" w14:textId="66356BA8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 xml:space="preserve">Perú, </w:t>
            </w:r>
            <w:r w:rsidR="00B65020" w:rsidRPr="00DC25A2">
              <w:rPr>
                <w:rFonts w:asciiTheme="majorHAnsi" w:hAnsiTheme="majorHAnsi" w:cstheme="majorHAnsi"/>
              </w:rPr>
              <w:t>202</w:t>
            </w:r>
            <w:r w:rsidR="00DC25A2">
              <w:rPr>
                <w:rFonts w:asciiTheme="majorHAnsi" w:hAnsiTheme="majorHAnsi" w:cstheme="majorHAnsi"/>
              </w:rPr>
              <w:t>0</w:t>
            </w:r>
            <w:r w:rsidR="00B65020" w:rsidRPr="00DC25A2">
              <w:rPr>
                <w:rFonts w:asciiTheme="majorHAnsi" w:hAnsiTheme="majorHAnsi" w:cstheme="majorHAnsi"/>
              </w:rPr>
              <w:t>-</w:t>
            </w:r>
            <w:r w:rsidRPr="00DC25A2">
              <w:rPr>
                <w:rFonts w:asciiTheme="majorHAnsi" w:hAnsiTheme="majorHAnsi" w:cstheme="majorHAnsi"/>
              </w:rPr>
              <w:t>202</w:t>
            </w:r>
            <w:r w:rsidR="00112CE1" w:rsidRPr="00DC25A2">
              <w:rPr>
                <w:rFonts w:asciiTheme="majorHAnsi" w:hAnsiTheme="majorHAnsi" w:cstheme="majorHAnsi"/>
              </w:rPr>
              <w:t>4</w:t>
            </w:r>
          </w:p>
        </w:tc>
      </w:tr>
      <w:tr w:rsidR="00FB1714" w:rsidRPr="00DC25A2" w14:paraId="56719925" w14:textId="77777777" w:rsidTr="00E33881">
        <w:tc>
          <w:tcPr>
            <w:tcW w:w="2972" w:type="dxa"/>
          </w:tcPr>
          <w:p w14:paraId="49A88FE0" w14:textId="77777777" w:rsidR="00FB1714" w:rsidRPr="00DC25A2" w:rsidRDefault="00FB1714" w:rsidP="00E33881">
            <w:pPr>
              <w:rPr>
                <w:rFonts w:asciiTheme="majorHAnsi" w:hAnsiTheme="majorHAnsi" w:cstheme="majorHAnsi"/>
                <w:b/>
                <w:bCs/>
              </w:rPr>
            </w:pPr>
            <w:r w:rsidRPr="00DC25A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62A45C30" w14:textId="76F4D660" w:rsidR="00FB1714" w:rsidRPr="00DC25A2" w:rsidRDefault="004C15C7" w:rsidP="00E3388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gctic.gsit</w:t>
            </w:r>
            <w:r w:rsidR="00C27C12">
              <w:rPr>
                <w:rFonts w:asciiTheme="majorHAnsi" w:hAnsiTheme="majorHAnsi" w:cstheme="majorHAnsi"/>
              </w:rPr>
              <w:t>.dev</w:t>
            </w:r>
            <w:r w:rsidR="00325A32" w:rsidRPr="00DC25A2">
              <w:rPr>
                <w:rFonts w:asciiTheme="majorHAnsi" w:hAnsiTheme="majorHAnsi" w:cstheme="majorHAnsi"/>
              </w:rPr>
              <w:t>@essalud.gob.pe</w:t>
            </w:r>
          </w:p>
        </w:tc>
      </w:tr>
    </w:tbl>
    <w:p w14:paraId="7DED8AA5" w14:textId="77777777" w:rsidR="00BE5357" w:rsidRDefault="00BE5357"/>
    <w:sectPr w:rsidR="00BE5357" w:rsidSect="00D943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C6DA1"/>
    <w:multiLevelType w:val="hybridMultilevel"/>
    <w:tmpl w:val="5798E4BC"/>
    <w:lvl w:ilvl="0" w:tplc="F496A480">
      <w:start w:val="202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2333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14"/>
    <w:rsid w:val="000014B1"/>
    <w:rsid w:val="000151C1"/>
    <w:rsid w:val="0002138E"/>
    <w:rsid w:val="00050FCC"/>
    <w:rsid w:val="00062E01"/>
    <w:rsid w:val="000B4DFD"/>
    <w:rsid w:val="000C57CA"/>
    <w:rsid w:val="000D2128"/>
    <w:rsid w:val="000D6A93"/>
    <w:rsid w:val="000E53DC"/>
    <w:rsid w:val="00112CE1"/>
    <w:rsid w:val="00130AEB"/>
    <w:rsid w:val="001650F7"/>
    <w:rsid w:val="0017241F"/>
    <w:rsid w:val="0019455D"/>
    <w:rsid w:val="001A6848"/>
    <w:rsid w:val="001D3CB0"/>
    <w:rsid w:val="001F6669"/>
    <w:rsid w:val="001F7948"/>
    <w:rsid w:val="00236228"/>
    <w:rsid w:val="00243ECC"/>
    <w:rsid w:val="00250400"/>
    <w:rsid w:val="00250538"/>
    <w:rsid w:val="002559A5"/>
    <w:rsid w:val="00260C78"/>
    <w:rsid w:val="00266B94"/>
    <w:rsid w:val="002713C6"/>
    <w:rsid w:val="002815F6"/>
    <w:rsid w:val="002938DF"/>
    <w:rsid w:val="002A0D9C"/>
    <w:rsid w:val="002D0242"/>
    <w:rsid w:val="002E17AF"/>
    <w:rsid w:val="002E2F54"/>
    <w:rsid w:val="002F17CD"/>
    <w:rsid w:val="00325A32"/>
    <w:rsid w:val="0032700A"/>
    <w:rsid w:val="003663B4"/>
    <w:rsid w:val="003728A4"/>
    <w:rsid w:val="00374784"/>
    <w:rsid w:val="00375D43"/>
    <w:rsid w:val="00391C4B"/>
    <w:rsid w:val="003A5E22"/>
    <w:rsid w:val="003A67AD"/>
    <w:rsid w:val="003B5176"/>
    <w:rsid w:val="003E021A"/>
    <w:rsid w:val="00400862"/>
    <w:rsid w:val="00406D6E"/>
    <w:rsid w:val="00437A20"/>
    <w:rsid w:val="004475D6"/>
    <w:rsid w:val="0045771F"/>
    <w:rsid w:val="00460EE7"/>
    <w:rsid w:val="004C02D2"/>
    <w:rsid w:val="004C15C7"/>
    <w:rsid w:val="004E1969"/>
    <w:rsid w:val="00506A95"/>
    <w:rsid w:val="00514EA4"/>
    <w:rsid w:val="005275F8"/>
    <w:rsid w:val="005544B6"/>
    <w:rsid w:val="00596829"/>
    <w:rsid w:val="00617CBB"/>
    <w:rsid w:val="00635985"/>
    <w:rsid w:val="00641FE6"/>
    <w:rsid w:val="00657742"/>
    <w:rsid w:val="00661F86"/>
    <w:rsid w:val="00664BD4"/>
    <w:rsid w:val="00670C0E"/>
    <w:rsid w:val="006833D5"/>
    <w:rsid w:val="006877BF"/>
    <w:rsid w:val="006A42BF"/>
    <w:rsid w:val="006A652B"/>
    <w:rsid w:val="006B1985"/>
    <w:rsid w:val="006B4A6A"/>
    <w:rsid w:val="006D5E04"/>
    <w:rsid w:val="006E5DC6"/>
    <w:rsid w:val="006F594F"/>
    <w:rsid w:val="00700CF9"/>
    <w:rsid w:val="0070647F"/>
    <w:rsid w:val="00754454"/>
    <w:rsid w:val="00757D66"/>
    <w:rsid w:val="0076200A"/>
    <w:rsid w:val="00791417"/>
    <w:rsid w:val="007A15B7"/>
    <w:rsid w:val="007A2F4B"/>
    <w:rsid w:val="007B4CF1"/>
    <w:rsid w:val="007B5A97"/>
    <w:rsid w:val="007D5912"/>
    <w:rsid w:val="007E58F3"/>
    <w:rsid w:val="008068D4"/>
    <w:rsid w:val="00864C56"/>
    <w:rsid w:val="008665C9"/>
    <w:rsid w:val="008717AB"/>
    <w:rsid w:val="0088113B"/>
    <w:rsid w:val="00884988"/>
    <w:rsid w:val="0088569D"/>
    <w:rsid w:val="00890B44"/>
    <w:rsid w:val="008B75BB"/>
    <w:rsid w:val="008D28B9"/>
    <w:rsid w:val="009031F6"/>
    <w:rsid w:val="009069FF"/>
    <w:rsid w:val="00933036"/>
    <w:rsid w:val="009515A1"/>
    <w:rsid w:val="009763BB"/>
    <w:rsid w:val="00976FBD"/>
    <w:rsid w:val="00986661"/>
    <w:rsid w:val="009B215B"/>
    <w:rsid w:val="009B2891"/>
    <w:rsid w:val="009C4D62"/>
    <w:rsid w:val="009D61A5"/>
    <w:rsid w:val="009E4E7E"/>
    <w:rsid w:val="00A35D7E"/>
    <w:rsid w:val="00A701B3"/>
    <w:rsid w:val="00A7488D"/>
    <w:rsid w:val="00A8733F"/>
    <w:rsid w:val="00AB556A"/>
    <w:rsid w:val="00AD6480"/>
    <w:rsid w:val="00AF6859"/>
    <w:rsid w:val="00B42354"/>
    <w:rsid w:val="00B5410C"/>
    <w:rsid w:val="00B65020"/>
    <w:rsid w:val="00B83B9A"/>
    <w:rsid w:val="00B85736"/>
    <w:rsid w:val="00B858C9"/>
    <w:rsid w:val="00BB58D5"/>
    <w:rsid w:val="00BC6644"/>
    <w:rsid w:val="00BC73DF"/>
    <w:rsid w:val="00BE5357"/>
    <w:rsid w:val="00BE6430"/>
    <w:rsid w:val="00BF6370"/>
    <w:rsid w:val="00C03652"/>
    <w:rsid w:val="00C27C12"/>
    <w:rsid w:val="00C33EB6"/>
    <w:rsid w:val="00C35F10"/>
    <w:rsid w:val="00C445DD"/>
    <w:rsid w:val="00C5689F"/>
    <w:rsid w:val="00C62316"/>
    <w:rsid w:val="00C72851"/>
    <w:rsid w:val="00C8408B"/>
    <w:rsid w:val="00C903FE"/>
    <w:rsid w:val="00C94AB3"/>
    <w:rsid w:val="00CA7A6D"/>
    <w:rsid w:val="00CB0AB7"/>
    <w:rsid w:val="00CB2AD0"/>
    <w:rsid w:val="00CB62CD"/>
    <w:rsid w:val="00CB78B3"/>
    <w:rsid w:val="00CD0954"/>
    <w:rsid w:val="00CE4394"/>
    <w:rsid w:val="00CE6CFA"/>
    <w:rsid w:val="00CF53DD"/>
    <w:rsid w:val="00CF77AC"/>
    <w:rsid w:val="00D23DB2"/>
    <w:rsid w:val="00D31BA1"/>
    <w:rsid w:val="00D336BC"/>
    <w:rsid w:val="00D47037"/>
    <w:rsid w:val="00D94316"/>
    <w:rsid w:val="00DA1189"/>
    <w:rsid w:val="00DA5FBF"/>
    <w:rsid w:val="00DC21EB"/>
    <w:rsid w:val="00DC25A2"/>
    <w:rsid w:val="00DD30F0"/>
    <w:rsid w:val="00E10477"/>
    <w:rsid w:val="00E175D3"/>
    <w:rsid w:val="00E334AD"/>
    <w:rsid w:val="00E40FDA"/>
    <w:rsid w:val="00E41D33"/>
    <w:rsid w:val="00E64A0B"/>
    <w:rsid w:val="00E85944"/>
    <w:rsid w:val="00E93085"/>
    <w:rsid w:val="00EF3D81"/>
    <w:rsid w:val="00F07759"/>
    <w:rsid w:val="00F16028"/>
    <w:rsid w:val="00F43D00"/>
    <w:rsid w:val="00F51C5D"/>
    <w:rsid w:val="00F82575"/>
    <w:rsid w:val="00F957C9"/>
    <w:rsid w:val="00FB1714"/>
    <w:rsid w:val="00FE3DD6"/>
    <w:rsid w:val="00FE5E00"/>
    <w:rsid w:val="00FF0637"/>
    <w:rsid w:val="00FF56B5"/>
    <w:rsid w:val="07B3E305"/>
    <w:rsid w:val="23A12035"/>
    <w:rsid w:val="279D38C8"/>
    <w:rsid w:val="321BB467"/>
    <w:rsid w:val="34F20512"/>
    <w:rsid w:val="369B0387"/>
    <w:rsid w:val="394149D3"/>
    <w:rsid w:val="3B503D95"/>
    <w:rsid w:val="3DFF523A"/>
    <w:rsid w:val="3E4BD10D"/>
    <w:rsid w:val="3EAE82E5"/>
    <w:rsid w:val="4C3CE35C"/>
    <w:rsid w:val="5B64F15E"/>
    <w:rsid w:val="5C0C9A25"/>
    <w:rsid w:val="622C43C0"/>
    <w:rsid w:val="6D0C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F3226D"/>
  <w15:chartTrackingRefBased/>
  <w15:docId w15:val="{FF3FAB32-1825-4916-9E95-8702E12A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714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7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17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171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3EC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0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945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Links>
    <vt:vector size="6" baseType="variant"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http://opendefinition.org/licenses/odc-by/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GCTIC GSIT 05</dc:creator>
  <cp:keywords/>
  <dc:description/>
  <cp:lastModifiedBy>GCTIC GSIT 05</cp:lastModifiedBy>
  <cp:revision>84</cp:revision>
  <dcterms:created xsi:type="dcterms:W3CDTF">2024-04-30T15:10:00Z</dcterms:created>
  <dcterms:modified xsi:type="dcterms:W3CDTF">2024-12-05T17:07:00Z</dcterms:modified>
</cp:coreProperties>
</file>