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8F6E56" w14:textId="305EED91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9113E4">
        <w:rPr>
          <w:rFonts w:asciiTheme="majorHAnsi" w:hAnsiTheme="majorHAnsi" w:cstheme="majorHAnsi"/>
        </w:rPr>
        <w:t xml:space="preserve">Familias atendidas en </w:t>
      </w:r>
      <w:r w:rsidR="005B7ABA">
        <w:rPr>
          <w:rFonts w:asciiTheme="majorHAnsi" w:hAnsiTheme="majorHAnsi" w:cstheme="majorHAnsi"/>
        </w:rPr>
        <w:t xml:space="preserve">la </w:t>
      </w:r>
      <w:r w:rsidR="005B7ABA" w:rsidRPr="005B7ABA">
        <w:rPr>
          <w:rFonts w:asciiTheme="majorHAnsi" w:hAnsiTheme="majorHAnsi" w:cstheme="majorHAnsi"/>
        </w:rPr>
        <w:t>Estrategia Promoción de Familias Igualitarias y Libres de Violencia</w:t>
      </w:r>
      <w:r w:rsidR="005B7ABA">
        <w:rPr>
          <w:rFonts w:asciiTheme="majorHAnsi" w:hAnsiTheme="majorHAnsi" w:cstheme="majorHAnsi"/>
        </w:rPr>
        <w:t xml:space="preserve"> -</w:t>
      </w:r>
      <w:r w:rsidR="005B7ABA" w:rsidRPr="005B7ABA">
        <w:rPr>
          <w:rFonts w:asciiTheme="majorHAnsi" w:hAnsiTheme="majorHAnsi" w:cstheme="majorHAnsi"/>
        </w:rPr>
        <w:t xml:space="preserve"> Punche Familia</w:t>
      </w:r>
      <w:r w:rsidR="005B7ABA">
        <w:rPr>
          <w:rFonts w:asciiTheme="majorHAnsi" w:hAnsiTheme="majorHAnsi" w:cstheme="majorHAnsi"/>
        </w:rPr>
        <w:t xml:space="preserve"> - </w:t>
      </w:r>
      <w:r w:rsidR="00447167" w:rsidRPr="00447167">
        <w:rPr>
          <w:rFonts w:asciiTheme="majorHAnsi" w:hAnsiTheme="majorHAnsi" w:cstheme="majorHAnsi"/>
        </w:rPr>
        <w:t>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121B4">
        <w:tc>
          <w:tcPr>
            <w:tcW w:w="2972" w:type="dxa"/>
            <w:vAlign w:val="center"/>
          </w:tcPr>
          <w:p w14:paraId="2E49C04D" w14:textId="38583B75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301BAC89" w14:textId="11016C91" w:rsidR="00504D0A" w:rsidRDefault="005B7ABA" w:rsidP="00B52FC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Familias atendidas en la </w:t>
            </w:r>
            <w:r w:rsidRPr="005B7ABA">
              <w:rPr>
                <w:rFonts w:asciiTheme="majorHAnsi" w:hAnsiTheme="majorHAnsi" w:cstheme="majorHAnsi"/>
              </w:rPr>
              <w:t>Estrategia Promoción de Familias Igualitarias y Libres de Violencia</w:t>
            </w:r>
            <w:r>
              <w:rPr>
                <w:rFonts w:asciiTheme="majorHAnsi" w:hAnsiTheme="majorHAnsi" w:cstheme="majorHAnsi"/>
              </w:rPr>
              <w:t xml:space="preserve"> -</w:t>
            </w:r>
            <w:r w:rsidRPr="005B7ABA">
              <w:rPr>
                <w:rFonts w:asciiTheme="majorHAnsi" w:hAnsiTheme="majorHAnsi" w:cstheme="majorHAnsi"/>
              </w:rPr>
              <w:t xml:space="preserve"> Punche Familia</w:t>
            </w:r>
            <w:r>
              <w:rPr>
                <w:rFonts w:asciiTheme="majorHAnsi" w:hAnsiTheme="majorHAnsi" w:cstheme="majorHAnsi"/>
              </w:rPr>
              <w:t xml:space="preserve"> - </w:t>
            </w:r>
            <w:r w:rsidRPr="00447167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PROGRAMA INTEGRAL NACIONAL PARA EL BIENESTAR FAMILIAR - INABIF</w:t>
            </w:r>
            <w:r w:rsidRPr="00447167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121B4">
        <w:trPr>
          <w:trHeight w:val="460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vAlign w:val="center"/>
          </w:tcPr>
          <w:p w14:paraId="0AF6190C" w14:textId="39D916E6" w:rsidR="00504D0A" w:rsidRDefault="007B3762" w:rsidP="007B3762">
            <w:pPr>
              <w:rPr>
                <w:rFonts w:asciiTheme="majorHAnsi" w:hAnsiTheme="majorHAnsi" w:cstheme="majorHAnsi"/>
              </w:rPr>
            </w:pPr>
            <w:hyperlink r:id="rId8" w:history="1">
              <w:r w:rsidRPr="007B3762">
                <w:rPr>
                  <w:rStyle w:val="Hipervnculo"/>
                  <w:rFonts w:asciiTheme="majorHAnsi" w:hAnsiTheme="majorHAnsi" w:cstheme="majorHAnsi"/>
                </w:rPr>
                <w:t>www.datosabiertos.gob.pe/dataset/</w:t>
              </w:r>
              <w:r w:rsidRPr="008F0268">
                <w:rPr>
                  <w:rStyle w:val="Hipervnculo"/>
                  <w:rFonts w:asciiTheme="majorHAnsi" w:hAnsiTheme="majorHAnsi" w:cstheme="majorHAnsi"/>
                </w:rPr>
                <w:t>punche-familia-2025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6106" w14:paraId="2EC58AEF" w14:textId="77777777" w:rsidTr="005121B4">
        <w:trPr>
          <w:trHeight w:val="780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vAlign w:val="center"/>
          </w:tcPr>
          <w:p w14:paraId="53E99E49" w14:textId="77777777" w:rsidR="00683A4C" w:rsidRPr="00412D5D" w:rsidRDefault="00683A4C" w:rsidP="00683A4C">
            <w:pPr>
              <w:jc w:val="both"/>
            </w:pPr>
            <w:r w:rsidRPr="00412D5D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412D5D">
              <w:t>.</w:t>
            </w:r>
          </w:p>
          <w:p w14:paraId="09F0F197" w14:textId="77777777" w:rsidR="00683A4C" w:rsidRPr="00412D5D" w:rsidRDefault="00683A4C" w:rsidP="00683A4C">
            <w:pPr>
              <w:jc w:val="both"/>
            </w:pPr>
          </w:p>
          <w:p w14:paraId="446A429B" w14:textId="554FD84E" w:rsidR="00683A4C" w:rsidRPr="00412D5D" w:rsidRDefault="00683A4C" w:rsidP="00242D60">
            <w:pPr>
              <w:jc w:val="both"/>
            </w:pPr>
            <w:r w:rsidRPr="00412D5D">
              <w:t>Tiene como finalidad el "</w:t>
            </w:r>
            <w:r w:rsidRPr="00412D5D">
              <w:rPr>
                <w:lang w:val="es-ES"/>
              </w:rPr>
              <w:t xml:space="preserve">contribuir con el desarrollo integral de las familias en </w:t>
            </w:r>
            <w:r w:rsidRPr="00412D5D">
              <w:t>situación de vulnerabilidad y riesgo social, con énfasis en niños, niñas, adolescentes, en situación de abandono, y propiciar su inclusión en la sociedad y el ejercicio pleno de sus derechos</w:t>
            </w:r>
            <w:r w:rsidR="001907AF" w:rsidRPr="00412D5D">
              <w:t>”</w:t>
            </w:r>
          </w:p>
          <w:p w14:paraId="32EEDDA8" w14:textId="420F3C42" w:rsidR="00683A4C" w:rsidRPr="00412D5D" w:rsidRDefault="00683A4C" w:rsidP="00242D60">
            <w:pPr>
              <w:jc w:val="both"/>
            </w:pPr>
          </w:p>
          <w:p w14:paraId="47F76F98" w14:textId="79884A9C" w:rsidR="00895D3F" w:rsidRDefault="009113E4" w:rsidP="00895D3F">
            <w:pPr>
              <w:jc w:val="both"/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 xml:space="preserve">La </w:t>
            </w:r>
            <w:r w:rsidR="00B52FCA" w:rsidRPr="005B7ABA">
              <w:rPr>
                <w:rFonts w:asciiTheme="majorHAnsi" w:hAnsiTheme="majorHAnsi" w:cstheme="majorHAnsi"/>
              </w:rPr>
              <w:t>Estrategia Promoción de Familias Igualitarias y Libres de Violencia</w:t>
            </w:r>
            <w:r w:rsidR="00B52FCA">
              <w:rPr>
                <w:rFonts w:asciiTheme="majorHAnsi" w:hAnsiTheme="majorHAnsi" w:cstheme="majorHAnsi"/>
              </w:rPr>
              <w:t xml:space="preserve"> -</w:t>
            </w:r>
            <w:r w:rsidR="00B52FCA" w:rsidRPr="005B7ABA">
              <w:rPr>
                <w:rFonts w:asciiTheme="majorHAnsi" w:hAnsiTheme="majorHAnsi" w:cstheme="majorHAnsi"/>
              </w:rPr>
              <w:t xml:space="preserve"> Punche Familia</w:t>
            </w:r>
            <w:r w:rsidRPr="00412D5D">
              <w:rPr>
                <w:rFonts w:asciiTheme="majorHAnsi" w:hAnsiTheme="majorHAnsi" w:cstheme="majorHAnsi"/>
              </w:rPr>
              <w:t xml:space="preserve">, es un servicio </w:t>
            </w:r>
            <w:r w:rsidR="00B52FCA" w:rsidRPr="00B52FCA">
              <w:rPr>
                <w:rFonts w:asciiTheme="majorHAnsi" w:hAnsiTheme="majorHAnsi" w:cstheme="majorHAnsi"/>
              </w:rPr>
              <w:t>donde las familias en situación de vulnerabilidad reciben intervención profesional multidisciplinaria con la finalidad de mejorar su funcionamiento familiar, para prevenir situaciones de riesgo y desprotección frente a la violencia hacia las niñas, niños, adolescentes y mujeres en su entorno familiar</w:t>
            </w:r>
            <w:r w:rsidR="00B52FCA">
              <w:rPr>
                <w:rFonts w:asciiTheme="majorHAnsi" w:hAnsiTheme="majorHAnsi" w:cstheme="majorHAnsi"/>
              </w:rPr>
              <w:t>.</w:t>
            </w:r>
          </w:p>
          <w:p w14:paraId="4162E4AA" w14:textId="77777777" w:rsidR="00B52FCA" w:rsidRPr="00412D5D" w:rsidRDefault="00B52FCA" w:rsidP="00895D3F">
            <w:pPr>
              <w:jc w:val="both"/>
              <w:rPr>
                <w:rFonts w:asciiTheme="majorHAnsi" w:hAnsiTheme="majorHAnsi" w:cstheme="majorHAnsi"/>
              </w:rPr>
            </w:pPr>
          </w:p>
          <w:p w14:paraId="724F03C7" w14:textId="70895276" w:rsidR="006965A0" w:rsidRPr="00412D5D" w:rsidRDefault="006965A0" w:rsidP="00895D3F">
            <w:pPr>
              <w:jc w:val="both"/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 xml:space="preserve">Cada registro es </w:t>
            </w:r>
            <w:r w:rsidR="00A9498A" w:rsidRPr="00412D5D">
              <w:rPr>
                <w:rFonts w:asciiTheme="majorHAnsi" w:hAnsiTheme="majorHAnsi" w:cstheme="majorHAnsi"/>
              </w:rPr>
              <w:t xml:space="preserve">beneficiario atendido en </w:t>
            </w:r>
            <w:r w:rsidR="00A92E8F" w:rsidRPr="00412D5D">
              <w:rPr>
                <w:rFonts w:asciiTheme="majorHAnsi" w:hAnsiTheme="majorHAnsi" w:cstheme="majorHAnsi"/>
              </w:rPr>
              <w:t xml:space="preserve">el </w:t>
            </w:r>
            <w:r w:rsidR="00135FDC" w:rsidRPr="00412D5D">
              <w:rPr>
                <w:rFonts w:asciiTheme="majorHAnsi" w:hAnsiTheme="majorHAnsi" w:cstheme="majorHAnsi"/>
              </w:rPr>
              <w:t>servicio</w:t>
            </w:r>
            <w:r w:rsidR="00683A4C" w:rsidRPr="00412D5D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Pr="00412D5D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Pr="00412D5D" w:rsidRDefault="00AB3474" w:rsidP="00504D0A">
            <w:pPr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>Este dataset está caracterizado por:</w:t>
            </w:r>
          </w:p>
          <w:p w14:paraId="7693B28A" w14:textId="77777777" w:rsidR="00006106" w:rsidRPr="00412D5D" w:rsidRDefault="009113E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Parentesco familiar</w:t>
            </w:r>
          </w:p>
          <w:p w14:paraId="165E08B2" w14:textId="77777777" w:rsidR="009113E4" w:rsidRPr="00412D5D" w:rsidRDefault="009113E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Sexo y edad del familiar</w:t>
            </w:r>
          </w:p>
          <w:p w14:paraId="5F3BAF15" w14:textId="77777777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Idioma o lengua materna aprendida en la niñez</w:t>
            </w:r>
          </w:p>
          <w:p w14:paraId="0FB8935F" w14:textId="77777777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 xml:space="preserve">Autoidentificación étnica </w:t>
            </w:r>
          </w:p>
          <w:p w14:paraId="397C9FA3" w14:textId="77777777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Fecha de ingreso al servicio</w:t>
            </w:r>
          </w:p>
          <w:p w14:paraId="4C783CA4" w14:textId="77777777" w:rsidR="00D6564B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Ubicación y tipo de vivienda</w:t>
            </w:r>
          </w:p>
          <w:p w14:paraId="2180B384" w14:textId="77777777" w:rsidR="00AF2054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Estado actual de la familia</w:t>
            </w:r>
          </w:p>
          <w:p w14:paraId="1768E929" w14:textId="250D1C97" w:rsidR="00AF2054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Fecha de egreso</w:t>
            </w:r>
            <w:r w:rsidR="00B52FCA">
              <w:rPr>
                <w:rFonts w:asciiTheme="majorHAnsi" w:hAnsiTheme="majorHAnsi" w:cstheme="majorHAnsi"/>
                <w:sz w:val="22"/>
                <w:szCs w:val="22"/>
              </w:rPr>
              <w:t xml:space="preserve"> del servicio</w:t>
            </w:r>
          </w:p>
        </w:tc>
      </w:tr>
      <w:tr w:rsidR="00504D0A" w14:paraId="283C9B4F" w14:textId="77777777" w:rsidTr="005121B4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vAlign w:val="center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121B4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vAlign w:val="center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121B4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vAlign w:val="center"/>
          </w:tcPr>
          <w:p w14:paraId="5B88C464" w14:textId="7C21D0E7" w:rsidR="00504D0A" w:rsidRDefault="00686EF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Atenciones, </w:t>
            </w:r>
            <w:r w:rsidR="00AF2054">
              <w:rPr>
                <w:rFonts w:asciiTheme="majorHAnsi" w:hAnsiTheme="majorHAnsi" w:cstheme="majorHAnsi"/>
              </w:rPr>
              <w:t>familia</w:t>
            </w:r>
          </w:p>
        </w:tc>
      </w:tr>
      <w:tr w:rsidR="00504D0A" w14:paraId="43175C4D" w14:textId="77777777" w:rsidTr="005121B4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71ED991A" w14:textId="2AFAD5EA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FB05A5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FB05A5">
              <w:rPr>
                <w:rFonts w:asciiTheme="majorHAnsi" w:hAnsiTheme="majorHAnsi" w:cstheme="majorHAnsi"/>
              </w:rPr>
              <w:t>01</w:t>
            </w:r>
          </w:p>
        </w:tc>
      </w:tr>
      <w:tr w:rsidR="00504D0A" w14:paraId="011842A8" w14:textId="77777777" w:rsidTr="005121B4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5121B4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0406122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</w:t>
            </w:r>
            <w:r w:rsidR="00F701B3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1</w:t>
            </w:r>
            <w:r w:rsidR="00F701B3"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3F74AE2E" w14:textId="77777777" w:rsidTr="005121B4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F701B3" w14:paraId="7EBCCDEC" w14:textId="77777777" w:rsidTr="005121B4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5121B4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5121B4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121B4">
        <w:tc>
          <w:tcPr>
            <w:tcW w:w="2972" w:type="dxa"/>
            <w:vAlign w:val="center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121B4">
        <w:tc>
          <w:tcPr>
            <w:tcW w:w="2972" w:type="dxa"/>
            <w:vAlign w:val="center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  <w:vAlign w:val="center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121B4">
        <w:tc>
          <w:tcPr>
            <w:tcW w:w="2972" w:type="dxa"/>
            <w:vAlign w:val="center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vAlign w:val="center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121B4">
        <w:trPr>
          <w:trHeight w:val="368"/>
        </w:trPr>
        <w:tc>
          <w:tcPr>
            <w:tcW w:w="2972" w:type="dxa"/>
            <w:vAlign w:val="center"/>
          </w:tcPr>
          <w:p w14:paraId="6E758B40" w14:textId="2431496E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  <w:vAlign w:val="center"/>
          </w:tcPr>
          <w:p w14:paraId="4E87C2D7" w14:textId="4A5A8832" w:rsidR="00CD25C2" w:rsidRDefault="008841DE" w:rsidP="00CD25C2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AF2054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106"/>
    <w:rsid w:val="000252EA"/>
    <w:rsid w:val="0007644A"/>
    <w:rsid w:val="00083A09"/>
    <w:rsid w:val="000A4D66"/>
    <w:rsid w:val="00101D8A"/>
    <w:rsid w:val="00116DF8"/>
    <w:rsid w:val="00124CC5"/>
    <w:rsid w:val="00135FDC"/>
    <w:rsid w:val="00144A6A"/>
    <w:rsid w:val="00147BB8"/>
    <w:rsid w:val="00151692"/>
    <w:rsid w:val="001642E5"/>
    <w:rsid w:val="00182C03"/>
    <w:rsid w:val="001907AF"/>
    <w:rsid w:val="001D4261"/>
    <w:rsid w:val="001F6316"/>
    <w:rsid w:val="0020585A"/>
    <w:rsid w:val="00211027"/>
    <w:rsid w:val="00242D60"/>
    <w:rsid w:val="00297BE5"/>
    <w:rsid w:val="002B6600"/>
    <w:rsid w:val="00306482"/>
    <w:rsid w:val="00312B14"/>
    <w:rsid w:val="00357E66"/>
    <w:rsid w:val="003D0AE6"/>
    <w:rsid w:val="003D0AF5"/>
    <w:rsid w:val="003D4CCF"/>
    <w:rsid w:val="003D6FF9"/>
    <w:rsid w:val="003E4836"/>
    <w:rsid w:val="00411EB3"/>
    <w:rsid w:val="00412D5D"/>
    <w:rsid w:val="00447167"/>
    <w:rsid w:val="00475F68"/>
    <w:rsid w:val="0048753E"/>
    <w:rsid w:val="0049573C"/>
    <w:rsid w:val="00495CD1"/>
    <w:rsid w:val="004A1D2C"/>
    <w:rsid w:val="004F1D9B"/>
    <w:rsid w:val="00504D0A"/>
    <w:rsid w:val="005121B4"/>
    <w:rsid w:val="0053263F"/>
    <w:rsid w:val="0056282C"/>
    <w:rsid w:val="00563598"/>
    <w:rsid w:val="005B7ABA"/>
    <w:rsid w:val="005E396D"/>
    <w:rsid w:val="005F2C43"/>
    <w:rsid w:val="005F4397"/>
    <w:rsid w:val="00636A28"/>
    <w:rsid w:val="00647FB5"/>
    <w:rsid w:val="00682CD5"/>
    <w:rsid w:val="00683A4C"/>
    <w:rsid w:val="00686EFF"/>
    <w:rsid w:val="0069520B"/>
    <w:rsid w:val="006965A0"/>
    <w:rsid w:val="0070589E"/>
    <w:rsid w:val="00716A8A"/>
    <w:rsid w:val="00717CED"/>
    <w:rsid w:val="007466B1"/>
    <w:rsid w:val="00776BE2"/>
    <w:rsid w:val="007840A6"/>
    <w:rsid w:val="007925E7"/>
    <w:rsid w:val="0079336C"/>
    <w:rsid w:val="007B3762"/>
    <w:rsid w:val="007E2E6B"/>
    <w:rsid w:val="007E4851"/>
    <w:rsid w:val="00852501"/>
    <w:rsid w:val="00876384"/>
    <w:rsid w:val="008841DE"/>
    <w:rsid w:val="00895D3F"/>
    <w:rsid w:val="00904DBB"/>
    <w:rsid w:val="009113E4"/>
    <w:rsid w:val="009379D2"/>
    <w:rsid w:val="0095347C"/>
    <w:rsid w:val="00962F24"/>
    <w:rsid w:val="00987860"/>
    <w:rsid w:val="009A7FF5"/>
    <w:rsid w:val="009B0AA2"/>
    <w:rsid w:val="009B60BC"/>
    <w:rsid w:val="009F0CA5"/>
    <w:rsid w:val="00A24879"/>
    <w:rsid w:val="00A813F1"/>
    <w:rsid w:val="00A85512"/>
    <w:rsid w:val="00A92E8F"/>
    <w:rsid w:val="00A9498A"/>
    <w:rsid w:val="00AB3474"/>
    <w:rsid w:val="00AF2054"/>
    <w:rsid w:val="00B1558D"/>
    <w:rsid w:val="00B27C25"/>
    <w:rsid w:val="00B52FCA"/>
    <w:rsid w:val="00B6616D"/>
    <w:rsid w:val="00B964BA"/>
    <w:rsid w:val="00BE2CC3"/>
    <w:rsid w:val="00C40655"/>
    <w:rsid w:val="00C675E2"/>
    <w:rsid w:val="00C81804"/>
    <w:rsid w:val="00C961F8"/>
    <w:rsid w:val="00C96D39"/>
    <w:rsid w:val="00CD25C2"/>
    <w:rsid w:val="00CD4FE3"/>
    <w:rsid w:val="00D00322"/>
    <w:rsid w:val="00D072F6"/>
    <w:rsid w:val="00D41FFA"/>
    <w:rsid w:val="00D42613"/>
    <w:rsid w:val="00D45817"/>
    <w:rsid w:val="00D5559D"/>
    <w:rsid w:val="00D6564B"/>
    <w:rsid w:val="00D957C7"/>
    <w:rsid w:val="00DA6578"/>
    <w:rsid w:val="00DD5F7B"/>
    <w:rsid w:val="00E649A4"/>
    <w:rsid w:val="00EB1A82"/>
    <w:rsid w:val="00EC5019"/>
    <w:rsid w:val="00EE5D68"/>
    <w:rsid w:val="00F06C61"/>
    <w:rsid w:val="00F1229D"/>
    <w:rsid w:val="00F440C0"/>
    <w:rsid w:val="00F64E2E"/>
    <w:rsid w:val="00F66923"/>
    <w:rsid w:val="00F701B3"/>
    <w:rsid w:val="00F71199"/>
    <w:rsid w:val="00F84467"/>
    <w:rsid w:val="00F84989"/>
    <w:rsid w:val="00F90874"/>
    <w:rsid w:val="00FA048A"/>
    <w:rsid w:val="00FA6968"/>
    <w:rsid w:val="00FB05A5"/>
    <w:rsid w:val="00F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5447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431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punche-familia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customXml/itemProps3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15</cp:revision>
  <dcterms:created xsi:type="dcterms:W3CDTF">2025-05-23T19:42:00Z</dcterms:created>
  <dcterms:modified xsi:type="dcterms:W3CDTF">2025-07-11T16:46:00Z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