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501AF2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7F349D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Población Afroperuana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7F349D">
                            <w:rPr>
                              <w:b/>
                              <w:color w:val="0070C0"/>
                              <w:sz w:val="32"/>
                            </w:rPr>
                            <w:t>Población Afroperuana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7F349D">
        <w:rPr>
          <w:rFonts w:ascii="Arial Narrow" w:hAnsi="Arial Narrow"/>
          <w:sz w:val="22"/>
          <w:szCs w:val="22"/>
        </w:rPr>
        <w:t>la cantidad de distritos con presencia de población afroperuana por departamento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7F349D">
        <w:rPr>
          <w:rFonts w:ascii="Arial Narrow" w:hAnsi="Arial Narrow" w:cs="Arial"/>
          <w:bCs/>
          <w:sz w:val="22"/>
          <w:szCs w:val="22"/>
        </w:rPr>
        <w:t>población afroperuana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26C5C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departamento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C26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C26C5C">
              <w:rPr>
                <w:rFonts w:ascii="Arial Narrow" w:hAnsi="Arial Narrow"/>
                <w:sz w:val="22"/>
                <w:szCs w:val="22"/>
              </w:rPr>
              <w:t>departamento con presencia de población afroperuana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C26C5C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C26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 a</w:t>
            </w:r>
            <w:r w:rsidR="008274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26C5C">
              <w:rPr>
                <w:rFonts w:ascii="Arial Narrow" w:hAnsi="Arial Narrow"/>
                <w:sz w:val="22"/>
                <w:szCs w:val="22"/>
              </w:rPr>
              <w:t>la cantidad de distritos con presencia de población afroperuana</w:t>
            </w:r>
            <w:r w:rsidR="0082740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26C5C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  <w:bookmarkStart w:id="0" w:name="_GoBack"/>
            <w:bookmarkEnd w:id="0"/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F2" w:rsidRDefault="00501AF2" w:rsidP="008D1304">
      <w:pPr>
        <w:spacing w:after="0" w:line="240" w:lineRule="auto"/>
      </w:pPr>
      <w:r>
        <w:separator/>
      </w:r>
    </w:p>
  </w:endnote>
  <w:endnote w:type="continuationSeparator" w:id="0">
    <w:p w:rsidR="00501AF2" w:rsidRDefault="00501AF2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F2" w:rsidRDefault="00501AF2" w:rsidP="008D1304">
      <w:pPr>
        <w:spacing w:after="0" w:line="240" w:lineRule="auto"/>
      </w:pPr>
      <w:r>
        <w:separator/>
      </w:r>
    </w:p>
  </w:footnote>
  <w:footnote w:type="continuationSeparator" w:id="0">
    <w:p w:rsidR="00501AF2" w:rsidRDefault="00501AF2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E0039"/>
    <w:rsid w:val="000F0263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80FD8"/>
    <w:rsid w:val="00281FA5"/>
    <w:rsid w:val="002846D4"/>
    <w:rsid w:val="002C4C62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55FE"/>
    <w:rsid w:val="00486EB6"/>
    <w:rsid w:val="00494D0A"/>
    <w:rsid w:val="004A3C8A"/>
    <w:rsid w:val="004C070E"/>
    <w:rsid w:val="004C4AD1"/>
    <w:rsid w:val="004D4EF6"/>
    <w:rsid w:val="004F45B3"/>
    <w:rsid w:val="00501AF2"/>
    <w:rsid w:val="00515F9D"/>
    <w:rsid w:val="005256E8"/>
    <w:rsid w:val="00526553"/>
    <w:rsid w:val="00533A7F"/>
    <w:rsid w:val="00537B13"/>
    <w:rsid w:val="00584604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A084B"/>
    <w:rsid w:val="007C3EA5"/>
    <w:rsid w:val="007C7BEA"/>
    <w:rsid w:val="007E29F4"/>
    <w:rsid w:val="007E2FB5"/>
    <w:rsid w:val="007F349D"/>
    <w:rsid w:val="007F44CC"/>
    <w:rsid w:val="00805C84"/>
    <w:rsid w:val="008265ED"/>
    <w:rsid w:val="0082740A"/>
    <w:rsid w:val="00827DEB"/>
    <w:rsid w:val="00830B41"/>
    <w:rsid w:val="00833DB3"/>
    <w:rsid w:val="00844AD9"/>
    <w:rsid w:val="00850AF0"/>
    <w:rsid w:val="00850B38"/>
    <w:rsid w:val="00862E8D"/>
    <w:rsid w:val="00865545"/>
    <w:rsid w:val="00886F5B"/>
    <w:rsid w:val="00891AE6"/>
    <w:rsid w:val="00892153"/>
    <w:rsid w:val="008C398C"/>
    <w:rsid w:val="008D1304"/>
    <w:rsid w:val="008D20B1"/>
    <w:rsid w:val="008E5966"/>
    <w:rsid w:val="008E6256"/>
    <w:rsid w:val="008F3454"/>
    <w:rsid w:val="00935B06"/>
    <w:rsid w:val="00973589"/>
    <w:rsid w:val="009749AB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31E631-5E2D-48B0-89FA-FB33AA74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4</cp:revision>
  <dcterms:created xsi:type="dcterms:W3CDTF">2018-10-14T22:23:00Z</dcterms:created>
  <dcterms:modified xsi:type="dcterms:W3CDTF">2018-10-14T22:32:00Z</dcterms:modified>
</cp:coreProperties>
</file>