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FA515" w14:textId="6E6C7D06" w:rsidR="009F0CA5" w:rsidRPr="003C7CC1" w:rsidRDefault="009F0CA5" w:rsidP="003C7CC1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77E11A95" w14:textId="4612DDB2" w:rsidR="00504D0A" w:rsidRPr="003C7CC1" w:rsidRDefault="009F0CA5" w:rsidP="00DA6578">
      <w:pPr>
        <w:rPr>
          <w:rFonts w:ascii="Aptos" w:hAnsi="Aptos" w:cstheme="majorHAnsi"/>
        </w:rPr>
      </w:pPr>
      <w:r w:rsidRPr="003C7CC1">
        <w:rPr>
          <w:rFonts w:ascii="Aptos" w:hAnsi="Aptos" w:cstheme="majorHAnsi"/>
        </w:rPr>
        <w:t>Metadatos del dataset</w:t>
      </w:r>
      <w:r w:rsidR="00EB1A82" w:rsidRPr="003C7CC1">
        <w:rPr>
          <w:rFonts w:ascii="Aptos" w:hAnsi="Aptos" w:cstheme="majorHAnsi"/>
        </w:rPr>
        <w:t>:</w:t>
      </w:r>
      <w:r w:rsidR="004D5A2E">
        <w:rPr>
          <w:rFonts w:ascii="Aptos" w:hAnsi="Aptos" w:cstheme="majorHAnsi"/>
        </w:rPr>
        <w:t xml:space="preserve"> Datos </w:t>
      </w:r>
      <w:r w:rsidR="003732D8">
        <w:rPr>
          <w:rFonts w:ascii="Aptos" w:hAnsi="Aptos" w:cstheme="majorHAnsi"/>
        </w:rPr>
        <w:t>metereológicos</w:t>
      </w:r>
      <w:r w:rsidR="004D5A2E">
        <w:rPr>
          <w:rFonts w:ascii="Aptos" w:hAnsi="Aptos" w:cstheme="majorHAnsi"/>
        </w:rPr>
        <w:t xml:space="preserve"> de la microcuenca Asana </w:t>
      </w:r>
      <w:r w:rsidR="003732D8">
        <w:rPr>
          <w:rFonts w:ascii="Aptos" w:hAnsi="Aptos" w:cstheme="majorHAnsi"/>
        </w:rPr>
        <w:t xml:space="preserve">en el marco de los Mecanismos de Retribución por Servicios </w:t>
      </w:r>
      <w:r w:rsidR="000D7310">
        <w:rPr>
          <w:rFonts w:ascii="Aptos" w:hAnsi="Aptos" w:cstheme="majorHAnsi"/>
        </w:rPr>
        <w:t>Ecosistémicos</w:t>
      </w:r>
      <w:r w:rsidR="003732D8">
        <w:rPr>
          <w:rFonts w:ascii="Aptos" w:hAnsi="Aptos" w:cstheme="majorHAnsi"/>
        </w:rPr>
        <w:t xml:space="preserve"> – MRSE </w:t>
      </w:r>
      <w:r w:rsidR="004D5A2E">
        <w:rPr>
          <w:rFonts w:ascii="Aptos" w:hAnsi="Aptos" w:cstheme="majorHAnsi"/>
        </w:rPr>
        <w:t>en el distrito de Torata, Moquegua – [Empresa Prestadora de Servicios de Saneamiento Ilo S.A. – EPS ILO S.A.</w:t>
      </w:r>
      <w:r w:rsidRPr="003C7CC1">
        <w:rPr>
          <w:rFonts w:ascii="Aptos" w:hAnsi="Aptos" w:cstheme="majorHAnsi"/>
        </w:rPr>
        <w:t>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3C7CC1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5BE4B36" w:rsidR="00504D0A" w:rsidRPr="003C7CC1" w:rsidRDefault="00C04830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Datos metereológicos</w:t>
            </w:r>
            <w:r w:rsidR="004D5A2E">
              <w:rPr>
                <w:rFonts w:ascii="Aptos" w:hAnsi="Aptos" w:cstheme="majorHAnsi"/>
              </w:rPr>
              <w:t xml:space="preserve"> de la microcuenca Asana en el distrito de Torata, Moquegua – [Empresa Prestadora de Servicios de Saneamiento Ilo S.A. – EPS ILO S.A.</w:t>
            </w:r>
            <w:r w:rsidR="004D5A2E" w:rsidRPr="003C7CC1">
              <w:rPr>
                <w:rFonts w:ascii="Aptos" w:hAnsi="Aptos" w:cstheme="majorHAnsi"/>
              </w:rPr>
              <w:t>]</w:t>
            </w:r>
          </w:p>
        </w:tc>
      </w:tr>
      <w:tr w:rsidR="00504D0A" w:rsidRPr="003C7CC1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5DFA0DD" w:rsidR="00504D0A" w:rsidRPr="003C7CC1" w:rsidRDefault="00C04830" w:rsidP="00504D0A">
            <w:pPr>
              <w:rPr>
                <w:rFonts w:ascii="Aptos" w:hAnsi="Aptos" w:cstheme="majorHAnsi"/>
              </w:rPr>
            </w:pPr>
            <w:r w:rsidRPr="00C04830">
              <w:rPr>
                <w:rFonts w:ascii="Aptos" w:hAnsi="Aptos" w:cstheme="majorHAnsi"/>
              </w:rPr>
              <w:t>https://www.datosabiertos.gob.pe/</w:t>
            </w:r>
          </w:p>
        </w:tc>
      </w:tr>
      <w:tr w:rsidR="00504D0A" w:rsidRPr="003C7CC1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4D5A2E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Pr="003C7CC1" w:rsidRDefault="00504D0A" w:rsidP="00504D0A">
            <w:pPr>
              <w:rPr>
                <w:rFonts w:ascii="Aptos" w:hAnsi="Aptos" w:cstheme="majorHAnsi"/>
              </w:rPr>
            </w:pPr>
          </w:p>
          <w:p w14:paraId="65EB24BD" w14:textId="2DF33B88" w:rsidR="00167F09" w:rsidRPr="00E55EB4" w:rsidRDefault="00167F09" w:rsidP="00E55EB4">
            <w:pPr>
              <w:jc w:val="both"/>
              <w:rPr>
                <w:rFonts w:ascii="Aptos" w:hAnsi="Aptos" w:cstheme="majorHAnsi"/>
              </w:rPr>
            </w:pPr>
            <w:r w:rsidRPr="00E55EB4">
              <w:rPr>
                <w:rFonts w:ascii="Aptos" w:hAnsi="Aptos" w:cstheme="majorHAnsi"/>
              </w:rPr>
              <w:t xml:space="preserve">Este conjunto de datos corresponde al </w:t>
            </w:r>
            <w:r w:rsidRPr="00E55EB4">
              <w:rPr>
                <w:rFonts w:ascii="Aptos" w:hAnsi="Aptos" w:cstheme="majorHAnsi"/>
                <w:bCs/>
              </w:rPr>
              <w:t>monitoreo hidrológico en la microcuenca Asana</w:t>
            </w:r>
            <w:r w:rsidRPr="00E55EB4">
              <w:rPr>
                <w:rFonts w:ascii="Aptos" w:hAnsi="Aptos" w:cstheme="majorHAnsi"/>
              </w:rPr>
              <w:t xml:space="preserve">, ubicado en el distrito de Torata, provincia de Mariscal Nieto, departamento de Moquegua. La información forma parte de las acciones de conservación y recuperación de los servicios </w:t>
            </w:r>
            <w:r w:rsidR="000D7310" w:rsidRPr="00E55EB4">
              <w:rPr>
                <w:rFonts w:ascii="Aptos" w:hAnsi="Aptos" w:cstheme="majorHAnsi"/>
              </w:rPr>
              <w:t>Ecosistémicos</w:t>
            </w:r>
            <w:bookmarkStart w:id="0" w:name="_GoBack"/>
            <w:bookmarkEnd w:id="0"/>
            <w:r w:rsidRPr="00E55EB4">
              <w:rPr>
                <w:rFonts w:ascii="Aptos" w:hAnsi="Aptos" w:cstheme="majorHAnsi"/>
              </w:rPr>
              <w:t xml:space="preserve"> hídricos en el marco de los </w:t>
            </w:r>
            <w:r w:rsidRPr="00E55EB4">
              <w:rPr>
                <w:rFonts w:ascii="Aptos" w:hAnsi="Aptos" w:cstheme="majorHAnsi"/>
                <w:bCs/>
              </w:rPr>
              <w:t>Mecanismos de Retribución por Servicios Ecosistémicos Hídricos (MRSE-H)</w:t>
            </w:r>
            <w:r w:rsidRPr="00E55EB4">
              <w:rPr>
                <w:rFonts w:ascii="Aptos" w:hAnsi="Aptos" w:cstheme="majorHAnsi"/>
              </w:rPr>
              <w:t xml:space="preserve"> implementados por la EPS Ilo S.A.</w:t>
            </w:r>
          </w:p>
          <w:p w14:paraId="08ED5781" w14:textId="77777777" w:rsidR="00167F09" w:rsidRDefault="00167F09" w:rsidP="00E55EB4">
            <w:pPr>
              <w:jc w:val="both"/>
              <w:rPr>
                <w:rFonts w:ascii="Aptos" w:hAnsi="Aptos" w:cstheme="majorHAnsi"/>
              </w:rPr>
            </w:pPr>
            <w:r w:rsidRPr="00E55EB4">
              <w:rPr>
                <w:rFonts w:ascii="Aptos" w:hAnsi="Aptos" w:cstheme="majorHAnsi"/>
              </w:rPr>
              <w:t xml:space="preserve">El dataset incluye </w:t>
            </w:r>
            <w:r w:rsidRPr="00E55EB4">
              <w:rPr>
                <w:rFonts w:ascii="Aptos" w:hAnsi="Aptos" w:cstheme="majorHAnsi"/>
                <w:bCs/>
              </w:rPr>
              <w:t>registros de precipitación con resolución temporal de 5 minutos</w:t>
            </w:r>
            <w:r w:rsidRPr="00E55EB4">
              <w:rPr>
                <w:rFonts w:ascii="Aptos" w:hAnsi="Aptos" w:cstheme="majorHAnsi"/>
              </w:rPr>
              <w:t xml:space="preserve">, obtenidos mediante una </w:t>
            </w:r>
            <w:r w:rsidRPr="00E55EB4">
              <w:rPr>
                <w:rFonts w:ascii="Aptos" w:hAnsi="Aptos" w:cstheme="majorHAnsi"/>
                <w:bCs/>
              </w:rPr>
              <w:t>estación pluviométrica automática</w:t>
            </w:r>
            <w:r w:rsidRPr="00E55EB4">
              <w:rPr>
                <w:rFonts w:ascii="Aptos" w:hAnsi="Aptos" w:cstheme="majorHAnsi"/>
              </w:rPr>
              <w:t xml:space="preserve"> (código: </w:t>
            </w:r>
            <w:r w:rsidRPr="00E55EB4">
              <w:rPr>
                <w:rFonts w:ascii="Aptos" w:hAnsi="Aptos" w:cstheme="majorHAnsi"/>
                <w:bCs/>
              </w:rPr>
              <w:t>ASA_01_PO_01</w:t>
            </w:r>
            <w:r w:rsidRPr="00E55EB4">
              <w:rPr>
                <w:rFonts w:ascii="Aptos" w:hAnsi="Aptos" w:cstheme="majorHAnsi"/>
              </w:rPr>
              <w:t xml:space="preserve">) instalada en la cabecera de cuenca. El periodo de registro corresponde a </w:t>
            </w:r>
            <w:r w:rsidRPr="00E55EB4">
              <w:rPr>
                <w:rFonts w:ascii="Aptos" w:hAnsi="Aptos" w:cstheme="majorHAnsi"/>
                <w:bCs/>
              </w:rPr>
              <w:t>enero 2023 – agosto 2025</w:t>
            </w:r>
            <w:r w:rsidRPr="00E55EB4">
              <w:rPr>
                <w:rFonts w:ascii="Aptos" w:hAnsi="Aptos" w:cstheme="majorHAnsi"/>
              </w:rPr>
              <w:t>.</w:t>
            </w:r>
          </w:p>
          <w:p w14:paraId="3F6BB874" w14:textId="77777777" w:rsidR="00E55EB4" w:rsidRPr="00E55EB4" w:rsidRDefault="00E55EB4" w:rsidP="00E55EB4">
            <w:pPr>
              <w:jc w:val="both"/>
              <w:rPr>
                <w:rFonts w:ascii="Aptos" w:hAnsi="Aptos" w:cstheme="majorHAnsi"/>
              </w:rPr>
            </w:pPr>
          </w:p>
          <w:p w14:paraId="1442B879" w14:textId="77777777" w:rsidR="00167F09" w:rsidRPr="00E55EB4" w:rsidRDefault="00167F09" w:rsidP="00E55EB4">
            <w:pPr>
              <w:jc w:val="both"/>
              <w:rPr>
                <w:rFonts w:ascii="Aptos" w:hAnsi="Aptos" w:cstheme="majorHAnsi"/>
              </w:rPr>
            </w:pPr>
            <w:r w:rsidRPr="00E55EB4">
              <w:rPr>
                <w:rFonts w:ascii="Aptos" w:hAnsi="Aptos" w:cstheme="majorHAnsi"/>
              </w:rPr>
              <w:t>Este conjunto de datos permite:</w:t>
            </w:r>
          </w:p>
          <w:p w14:paraId="5EABADCE" w14:textId="77777777" w:rsidR="00167F09" w:rsidRPr="00E55EB4" w:rsidRDefault="00167F09" w:rsidP="00E55EB4">
            <w:pPr>
              <w:numPr>
                <w:ilvl w:val="0"/>
                <w:numId w:val="9"/>
              </w:numPr>
              <w:jc w:val="both"/>
              <w:rPr>
                <w:rFonts w:ascii="Aptos" w:hAnsi="Aptos" w:cstheme="majorHAnsi"/>
              </w:rPr>
            </w:pPr>
            <w:r w:rsidRPr="00E55EB4">
              <w:rPr>
                <w:rFonts w:ascii="Aptos" w:hAnsi="Aptos" w:cstheme="majorHAnsi"/>
              </w:rPr>
              <w:t>Analizar la dinámica de precipitaciones en la microcuenca Asana.</w:t>
            </w:r>
          </w:p>
          <w:p w14:paraId="7B37AC59" w14:textId="77777777" w:rsidR="00167F09" w:rsidRPr="00E55EB4" w:rsidRDefault="00167F09" w:rsidP="00E55EB4">
            <w:pPr>
              <w:numPr>
                <w:ilvl w:val="0"/>
                <w:numId w:val="9"/>
              </w:numPr>
              <w:jc w:val="both"/>
              <w:rPr>
                <w:rFonts w:ascii="Aptos" w:hAnsi="Aptos" w:cstheme="majorHAnsi"/>
              </w:rPr>
            </w:pPr>
            <w:r w:rsidRPr="00E55EB4">
              <w:rPr>
                <w:rFonts w:ascii="Aptos" w:hAnsi="Aptos" w:cstheme="majorHAnsi"/>
              </w:rPr>
              <w:t>Contar con información confiable para la gestión integrada de los recursos hídricos.</w:t>
            </w:r>
          </w:p>
          <w:p w14:paraId="21DBBD7B" w14:textId="77777777" w:rsidR="00167F09" w:rsidRDefault="00167F09" w:rsidP="00E55EB4">
            <w:pPr>
              <w:numPr>
                <w:ilvl w:val="0"/>
                <w:numId w:val="9"/>
              </w:numPr>
              <w:jc w:val="both"/>
              <w:rPr>
                <w:rFonts w:ascii="Aptos" w:hAnsi="Aptos" w:cstheme="majorHAnsi"/>
              </w:rPr>
            </w:pPr>
            <w:r w:rsidRPr="00E55EB4">
              <w:rPr>
                <w:rFonts w:ascii="Aptos" w:hAnsi="Aptos" w:cstheme="majorHAnsi"/>
              </w:rPr>
              <w:t>Contribuir a la toma de decisiones en materia de sostenibilidad y adaptación al cambio climático.</w:t>
            </w:r>
          </w:p>
          <w:p w14:paraId="22900D17" w14:textId="77777777" w:rsidR="00E55EB4" w:rsidRPr="00E55EB4" w:rsidRDefault="00E55EB4" w:rsidP="00E55EB4">
            <w:pPr>
              <w:ind w:left="720"/>
              <w:jc w:val="both"/>
              <w:rPr>
                <w:rFonts w:ascii="Aptos" w:hAnsi="Aptos" w:cstheme="majorHAnsi"/>
              </w:rPr>
            </w:pPr>
          </w:p>
          <w:p w14:paraId="0600E7F0" w14:textId="77777777" w:rsidR="00167F09" w:rsidRPr="00E55EB4" w:rsidRDefault="00167F09" w:rsidP="00E55EB4">
            <w:pPr>
              <w:jc w:val="both"/>
              <w:rPr>
                <w:rFonts w:ascii="Aptos" w:hAnsi="Aptos" w:cstheme="majorHAnsi"/>
              </w:rPr>
            </w:pPr>
            <w:r w:rsidRPr="00E55EB4">
              <w:rPr>
                <w:rFonts w:ascii="Aptos" w:hAnsi="Aptos" w:cstheme="majorHAnsi"/>
                <w:bCs/>
              </w:rPr>
              <w:t>Características principales del dataset:</w:t>
            </w:r>
          </w:p>
          <w:p w14:paraId="6BCE83E7" w14:textId="77777777" w:rsidR="00167F09" w:rsidRPr="00E55EB4" w:rsidRDefault="00167F09" w:rsidP="00E55EB4">
            <w:pPr>
              <w:numPr>
                <w:ilvl w:val="0"/>
                <w:numId w:val="10"/>
              </w:numPr>
              <w:jc w:val="both"/>
              <w:rPr>
                <w:rFonts w:ascii="Aptos" w:hAnsi="Aptos" w:cstheme="majorHAnsi"/>
              </w:rPr>
            </w:pPr>
            <w:r w:rsidRPr="00E55EB4">
              <w:rPr>
                <w:rFonts w:ascii="Aptos" w:hAnsi="Aptos" w:cstheme="majorHAnsi"/>
              </w:rPr>
              <w:t>Variables: Precipitación (mm/5 min).</w:t>
            </w:r>
          </w:p>
          <w:p w14:paraId="6CA72B14" w14:textId="77777777" w:rsidR="00167F09" w:rsidRPr="00E55EB4" w:rsidRDefault="00167F09" w:rsidP="00E55EB4">
            <w:pPr>
              <w:numPr>
                <w:ilvl w:val="0"/>
                <w:numId w:val="10"/>
              </w:numPr>
              <w:jc w:val="both"/>
              <w:rPr>
                <w:rFonts w:ascii="Aptos" w:hAnsi="Aptos" w:cstheme="majorHAnsi"/>
              </w:rPr>
            </w:pPr>
            <w:r w:rsidRPr="00E55EB4">
              <w:rPr>
                <w:rFonts w:ascii="Aptos" w:hAnsi="Aptos" w:cstheme="majorHAnsi"/>
              </w:rPr>
              <w:t>Estación de monitoreo: nombre, marca y modelo.</w:t>
            </w:r>
          </w:p>
          <w:p w14:paraId="642C8956" w14:textId="77777777" w:rsidR="00167F09" w:rsidRPr="00E55EB4" w:rsidRDefault="00167F09" w:rsidP="00E55EB4">
            <w:pPr>
              <w:numPr>
                <w:ilvl w:val="0"/>
                <w:numId w:val="10"/>
              </w:numPr>
              <w:jc w:val="both"/>
              <w:rPr>
                <w:rFonts w:ascii="Aptos" w:hAnsi="Aptos" w:cstheme="majorHAnsi"/>
              </w:rPr>
            </w:pPr>
            <w:r w:rsidRPr="00E55EB4">
              <w:rPr>
                <w:rFonts w:ascii="Aptos" w:hAnsi="Aptos" w:cstheme="majorHAnsi"/>
              </w:rPr>
              <w:t>Ubicación: Microcuenca Asana, distrito de Torata, Moquegua.</w:t>
            </w:r>
          </w:p>
          <w:p w14:paraId="1B9D97D0" w14:textId="77777777" w:rsidR="00167F09" w:rsidRPr="00E55EB4" w:rsidRDefault="00167F09" w:rsidP="00E55EB4">
            <w:pPr>
              <w:numPr>
                <w:ilvl w:val="0"/>
                <w:numId w:val="10"/>
              </w:numPr>
              <w:jc w:val="both"/>
              <w:rPr>
                <w:rFonts w:ascii="Aptos" w:hAnsi="Aptos" w:cstheme="majorHAnsi"/>
              </w:rPr>
            </w:pPr>
            <w:r w:rsidRPr="00E55EB4">
              <w:rPr>
                <w:rFonts w:ascii="Aptos" w:hAnsi="Aptos" w:cstheme="majorHAnsi"/>
              </w:rPr>
              <w:t>Fuente: EPS Ilo S.A. – MRSE-H.</w:t>
            </w:r>
          </w:p>
          <w:p w14:paraId="5B6FFF53" w14:textId="77777777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  <w:p w14:paraId="73E2B8DB" w14:textId="77777777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  <w:p w14:paraId="1768E929" w14:textId="72A30AD0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</w:tc>
      </w:tr>
      <w:tr w:rsidR="00504D0A" w:rsidRPr="003C7CC1" w14:paraId="283C9B4F" w14:textId="77777777" w:rsidTr="00504D0A">
        <w:tc>
          <w:tcPr>
            <w:tcW w:w="2972" w:type="dxa"/>
            <w:vAlign w:val="center"/>
          </w:tcPr>
          <w:p w14:paraId="51D63ABD" w14:textId="0AC2CD56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4A634FA" w:rsidR="00504D0A" w:rsidRPr="003C7CC1" w:rsidRDefault="00B73FF2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Empresa Prestadora de Servicios de Saneamiento Ilo S.A. – EPS ILO S.A.</w:t>
            </w:r>
          </w:p>
        </w:tc>
      </w:tr>
      <w:tr w:rsidR="00504D0A" w:rsidRPr="003C7CC1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14A3D2A" w:rsidR="00504D0A" w:rsidRPr="003C7CC1" w:rsidRDefault="00B73FF2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Programa de los Mecanismos de Retribución por Servicios Ecosistémicos Hídricos</w:t>
            </w:r>
          </w:p>
        </w:tc>
      </w:tr>
      <w:tr w:rsidR="00504D0A" w:rsidRPr="003C7CC1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4CD33265" w:rsidR="00504D0A" w:rsidRPr="003C7CC1" w:rsidRDefault="00B73FF2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Precipitación</w:t>
            </w:r>
          </w:p>
        </w:tc>
      </w:tr>
      <w:tr w:rsidR="00504D0A" w:rsidRPr="003C7CC1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BE3E6F3" w:rsidR="00504D0A" w:rsidRPr="003C7CC1" w:rsidRDefault="006B667E" w:rsidP="006B667E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2025</w:t>
            </w:r>
            <w:r w:rsidR="00B73FF2">
              <w:rPr>
                <w:rFonts w:ascii="Aptos" w:hAnsi="Aptos" w:cstheme="majorHAnsi"/>
              </w:rPr>
              <w:t>-0</w:t>
            </w:r>
            <w:r>
              <w:rPr>
                <w:rFonts w:ascii="Aptos" w:hAnsi="Aptos" w:cstheme="majorHAnsi"/>
              </w:rPr>
              <w:t>9-05</w:t>
            </w:r>
          </w:p>
        </w:tc>
      </w:tr>
      <w:tr w:rsidR="00504D0A" w:rsidRPr="003C7CC1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5D411957" w:rsidR="00504D0A" w:rsidRPr="003C7CC1" w:rsidRDefault="00B73FF2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Semestral</w:t>
            </w:r>
          </w:p>
        </w:tc>
      </w:tr>
      <w:tr w:rsidR="00CD25C2" w:rsidRPr="003C7CC1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99EFC5C" w:rsidR="00CD25C2" w:rsidRPr="003C7CC1" w:rsidRDefault="00CD25C2" w:rsidP="00B73FF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202</w:t>
            </w:r>
            <w:r w:rsidR="002E129A">
              <w:rPr>
                <w:rFonts w:ascii="Aptos" w:hAnsi="Aptos" w:cstheme="majorHAnsi"/>
                <w:color w:val="000000" w:themeColor="text1"/>
                <w:kern w:val="24"/>
              </w:rPr>
              <w:t>5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-0</w:t>
            </w:r>
            <w:r w:rsidR="006B667E">
              <w:rPr>
                <w:rFonts w:ascii="Aptos" w:hAnsi="Aptos" w:cstheme="majorHAnsi"/>
                <w:color w:val="000000" w:themeColor="text1"/>
                <w:kern w:val="24"/>
              </w:rPr>
              <w:t>9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-</w:t>
            </w:r>
            <w:r w:rsidR="006B667E">
              <w:rPr>
                <w:rFonts w:ascii="Aptos" w:hAnsi="Aptos" w:cstheme="majorHAnsi"/>
                <w:color w:val="000000" w:themeColor="text1"/>
                <w:kern w:val="24"/>
              </w:rPr>
              <w:t>05</w:t>
            </w:r>
          </w:p>
        </w:tc>
      </w:tr>
      <w:tr w:rsidR="00CD25C2" w:rsidRPr="003C7CC1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56AA2C9C" w:rsidR="00CD25C2" w:rsidRPr="003C7CC1" w:rsidRDefault="00B73FF2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1.0</w:t>
            </w:r>
          </w:p>
        </w:tc>
      </w:tr>
      <w:tr w:rsidR="00CD25C2" w:rsidRPr="00FF0F13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3C7CC1" w:rsidRDefault="000D7310" w:rsidP="00CD25C2">
            <w:pPr>
              <w:rPr>
                <w:rFonts w:ascii="Aptos" w:hAnsi="Aptos" w:cstheme="majorHAnsi"/>
                <w:lang w:val="en-US"/>
              </w:rPr>
            </w:pPr>
            <w:hyperlink r:id="rId5" w:history="1">
              <w:r w:rsidR="00CD25C2" w:rsidRPr="003C7CC1">
                <w:rPr>
                  <w:rStyle w:val="Hipervnculo"/>
                  <w:rFonts w:ascii="Aptos" w:hAnsi="Aptos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3C7CC1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3C7CC1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3C7CC1" w14:paraId="7E0D1F8D" w14:textId="77777777" w:rsidTr="00504D0A">
        <w:tc>
          <w:tcPr>
            <w:tcW w:w="2972" w:type="dxa"/>
          </w:tcPr>
          <w:p w14:paraId="44582A03" w14:textId="175F5ABC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</w:rPr>
              <w:t>Dataset</w:t>
            </w:r>
          </w:p>
        </w:tc>
      </w:tr>
      <w:tr w:rsidR="00CD25C2" w:rsidRPr="003C7CC1" w14:paraId="002B4018" w14:textId="77777777" w:rsidTr="00504D0A">
        <w:tc>
          <w:tcPr>
            <w:tcW w:w="2972" w:type="dxa"/>
          </w:tcPr>
          <w:p w14:paraId="7C20EDCE" w14:textId="0318ABEF" w:rsidR="00CD25C2" w:rsidRPr="003C7CC1" w:rsidRDefault="00CD25C2" w:rsidP="00CD25C2">
            <w:pPr>
              <w:rPr>
                <w:rFonts w:ascii="Aptos" w:hAnsi="Aptos" w:cstheme="majorHAnsi"/>
                <w:b/>
                <w:bCs/>
              </w:rPr>
            </w:pPr>
            <w:r w:rsidRPr="003C7CC1">
              <w:rPr>
                <w:rFonts w:ascii="Aptos" w:hAnsi="Aptos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</w:rPr>
              <w:t>CSV</w:t>
            </w:r>
          </w:p>
        </w:tc>
      </w:tr>
      <w:tr w:rsidR="00CD25C2" w:rsidRPr="003C7CC1" w14:paraId="7A5EEEA5" w14:textId="77777777" w:rsidTr="00504D0A">
        <w:tc>
          <w:tcPr>
            <w:tcW w:w="2972" w:type="dxa"/>
          </w:tcPr>
          <w:p w14:paraId="14C8EAEF" w14:textId="0A3D387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47ED1CB9" w:rsidR="00CD25C2" w:rsidRPr="003C7CC1" w:rsidRDefault="00B73FF2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Perú, Moquegua, Tacna</w:t>
            </w:r>
          </w:p>
        </w:tc>
      </w:tr>
      <w:tr w:rsidR="00CD25C2" w:rsidRPr="003C7CC1" w14:paraId="494AA20C" w14:textId="77777777" w:rsidTr="00504D0A">
        <w:tc>
          <w:tcPr>
            <w:tcW w:w="2972" w:type="dxa"/>
          </w:tcPr>
          <w:p w14:paraId="6E758B40" w14:textId="2431496E" w:rsidR="00CD25C2" w:rsidRPr="003C7CC1" w:rsidRDefault="00CD25C2" w:rsidP="00CD25C2">
            <w:pPr>
              <w:rPr>
                <w:rFonts w:ascii="Aptos" w:hAnsi="Aptos" w:cstheme="majorHAnsi"/>
                <w:b/>
                <w:bCs/>
              </w:rPr>
            </w:pPr>
            <w:r w:rsidRPr="003C7CC1">
              <w:rPr>
                <w:rFonts w:ascii="Aptos" w:hAnsi="Aptos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169C17AA" w:rsidR="00CD25C2" w:rsidRPr="003C7CC1" w:rsidRDefault="000D7310" w:rsidP="00CD25C2">
            <w:pPr>
              <w:rPr>
                <w:rFonts w:ascii="Aptos" w:hAnsi="Aptos" w:cstheme="majorHAnsi"/>
              </w:rPr>
            </w:pPr>
            <w:hyperlink r:id="rId6" w:history="1">
              <w:r w:rsidR="006B667E" w:rsidRPr="00D33BB7">
                <w:rPr>
                  <w:rStyle w:val="Hipervnculo"/>
                  <w:rFonts w:ascii="Aptos" w:hAnsi="Aptos" w:cstheme="majorHAnsi"/>
                </w:rPr>
                <w:t>operaciones@epsilo.com.pe</w:t>
              </w:r>
            </w:hyperlink>
            <w:r w:rsidR="006B667E">
              <w:rPr>
                <w:rFonts w:ascii="Aptos" w:hAnsi="Aptos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20FC2"/>
    <w:multiLevelType w:val="multilevel"/>
    <w:tmpl w:val="69C2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5790D"/>
    <w:multiLevelType w:val="hybridMultilevel"/>
    <w:tmpl w:val="991098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57601"/>
    <w:multiLevelType w:val="multilevel"/>
    <w:tmpl w:val="B110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90D35"/>
    <w:multiLevelType w:val="hybridMultilevel"/>
    <w:tmpl w:val="9B4065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13689"/>
    <w:multiLevelType w:val="hybridMultilevel"/>
    <w:tmpl w:val="22825A5C"/>
    <w:lvl w:ilvl="0" w:tplc="BE7C2B22">
      <w:numFmt w:val="bullet"/>
      <w:lvlText w:val="-"/>
      <w:lvlJc w:val="left"/>
      <w:pPr>
        <w:ind w:left="720" w:hanging="360"/>
      </w:pPr>
      <w:rPr>
        <w:rFonts w:ascii="Aptos" w:eastAsiaTheme="minorHAnsi" w:hAnsi="Aptos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93E71"/>
    <w:rsid w:val="000D7310"/>
    <w:rsid w:val="00116DF8"/>
    <w:rsid w:val="00167F09"/>
    <w:rsid w:val="00182C03"/>
    <w:rsid w:val="0020585A"/>
    <w:rsid w:val="00297BE5"/>
    <w:rsid w:val="002E129A"/>
    <w:rsid w:val="00306482"/>
    <w:rsid w:val="003732D8"/>
    <w:rsid w:val="003C7CC1"/>
    <w:rsid w:val="003D0AF5"/>
    <w:rsid w:val="003D6FF9"/>
    <w:rsid w:val="003E4836"/>
    <w:rsid w:val="0048753E"/>
    <w:rsid w:val="004D5A2E"/>
    <w:rsid w:val="004E0032"/>
    <w:rsid w:val="004F1D9B"/>
    <w:rsid w:val="00504D0A"/>
    <w:rsid w:val="0053263F"/>
    <w:rsid w:val="005F2C43"/>
    <w:rsid w:val="00636A28"/>
    <w:rsid w:val="00647FB5"/>
    <w:rsid w:val="00682CD5"/>
    <w:rsid w:val="006B2A3D"/>
    <w:rsid w:val="006B667E"/>
    <w:rsid w:val="0070589E"/>
    <w:rsid w:val="00717CED"/>
    <w:rsid w:val="007840A6"/>
    <w:rsid w:val="00876384"/>
    <w:rsid w:val="00904DBB"/>
    <w:rsid w:val="009379D2"/>
    <w:rsid w:val="0095347C"/>
    <w:rsid w:val="00962F24"/>
    <w:rsid w:val="009A7FF5"/>
    <w:rsid w:val="009B0AA2"/>
    <w:rsid w:val="009F0CA5"/>
    <w:rsid w:val="00A3497D"/>
    <w:rsid w:val="00A76533"/>
    <w:rsid w:val="00B27C25"/>
    <w:rsid w:val="00B6616D"/>
    <w:rsid w:val="00B73FF2"/>
    <w:rsid w:val="00BE2CC3"/>
    <w:rsid w:val="00C04830"/>
    <w:rsid w:val="00C961F8"/>
    <w:rsid w:val="00CD25C2"/>
    <w:rsid w:val="00D00322"/>
    <w:rsid w:val="00D5559D"/>
    <w:rsid w:val="00D957C7"/>
    <w:rsid w:val="00DA6578"/>
    <w:rsid w:val="00E55EB4"/>
    <w:rsid w:val="00EB1A82"/>
    <w:rsid w:val="00F1229D"/>
    <w:rsid w:val="00F66923"/>
    <w:rsid w:val="00F71199"/>
    <w:rsid w:val="00FA048A"/>
    <w:rsid w:val="00F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3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eraciones@epsilo.com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Huaccho</dc:creator>
  <cp:keywords/>
  <dc:description/>
  <cp:lastModifiedBy>Lizeth Condori Diaz</cp:lastModifiedBy>
  <cp:revision>11</cp:revision>
  <dcterms:created xsi:type="dcterms:W3CDTF">2024-08-27T20:49:00Z</dcterms:created>
  <dcterms:modified xsi:type="dcterms:W3CDTF">2025-09-05T21:53:00Z</dcterms:modified>
</cp:coreProperties>
</file>