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59AF33A8" w14:textId="38F2386F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460675">
        <w:rPr>
          <w:rFonts w:asciiTheme="majorHAnsi" w:hAnsiTheme="majorHAnsi" w:cstheme="majorHAnsi"/>
          <w:sz w:val="20"/>
          <w:szCs w:val="20"/>
        </w:rPr>
        <w:t>Red vial nacional del Sistema Nacional de Carreteras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2022</w:t>
      </w:r>
      <w:r w:rsidR="008B4EC5">
        <w:rPr>
          <w:rFonts w:asciiTheme="majorHAnsi" w:hAnsiTheme="majorHAnsi" w:cstheme="majorHAnsi"/>
          <w:sz w:val="20"/>
          <w:szCs w:val="20"/>
        </w:rPr>
        <w:t xml:space="preserve"> a 2024</w:t>
      </w:r>
      <w:r w:rsidR="00E47E8C" w:rsidRPr="00EF5751">
        <w:rPr>
          <w:rFonts w:asciiTheme="majorHAnsi" w:hAnsiTheme="majorHAnsi" w:cstheme="majorHAnsi"/>
          <w:sz w:val="20"/>
          <w:szCs w:val="20"/>
        </w:rPr>
        <w:t xml:space="preserve"> - </w:t>
      </w:r>
      <w:r w:rsidRPr="00EF5751">
        <w:rPr>
          <w:rFonts w:asciiTheme="majorHAnsi" w:hAnsiTheme="majorHAnsi" w:cstheme="majorHAnsi"/>
          <w:sz w:val="20"/>
          <w:szCs w:val="20"/>
        </w:rPr>
        <w:t>[Ministerio de Transportes y Comunicaciones – MTC]</w:t>
      </w:r>
    </w:p>
    <w:p w14:paraId="315D9F2E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3356BDB4" w:rsidR="00766D89" w:rsidRPr="00EF5751" w:rsidRDefault="00460675" w:rsidP="009247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Red vial nacional del Sistema Nacional de Carreteras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2022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 xml:space="preserve"> a 2024</w:t>
            </w:r>
            <w:r w:rsidRPr="00EF5751">
              <w:rPr>
                <w:rFonts w:asciiTheme="majorHAnsi" w:hAnsiTheme="majorHAnsi" w:cstheme="majorHAnsi"/>
                <w:sz w:val="20"/>
                <w:szCs w:val="20"/>
              </w:rPr>
              <w:t xml:space="preserve"> - [Ministerio de Transportes y Comunicaciones – MTC]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1BDB57EE" w:rsidR="00C07AB8" w:rsidRDefault="0007756D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Red vial nacional del Sistema Nacional de Carreteras 2022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 xml:space="preserve"> a 2024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B5DDB" w14:textId="0219CE32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La red vial nacional del Sistema Nacional de Carreteras del Perú, proporciona información sobre las principales características de las carreteras nacionales, tales como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código de ruta,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longitud, superficie de rodadura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el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estado de conservación.</w:t>
            </w:r>
          </w:p>
          <w:p w14:paraId="535C803C" w14:textId="77777777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6F3FF7" w14:textId="0F1A7534" w:rsidR="007838A9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 citada red se encuentra clasificada de acuerdo al Clasificador de rutas vigente, aprobado mediante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ecreto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upremo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N°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011-2016-MTC.</w:t>
            </w:r>
          </w:p>
          <w:p w14:paraId="1AE584E5" w14:textId="77777777" w:rsid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228BF560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as vías nacionales 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como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código de ruta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trayectoria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número de carriles, tipo de superficie de rodadura, estado de conservación. Así como el nombre de concesión vial y corredor logístico, de ser el caso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3A1D6BBC" w:rsidR="00766D89" w:rsidRPr="004456F9" w:rsidRDefault="004606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Nacional - [PVN]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0D659E2" w:rsidR="00766D89" w:rsidRPr="004456F9" w:rsidRDefault="00766D89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red vial, carretera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0EF4EC73" w:rsidR="00766D89" w:rsidRPr="004456F9" w:rsidRDefault="0046067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-10-</w:t>
            </w:r>
            <w:r w:rsidR="008B4EC5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5491FF7A" w:rsidR="00766D89" w:rsidRPr="004456F9" w:rsidRDefault="008B4EC5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Semestral</w:t>
            </w:r>
          </w:p>
        </w:tc>
      </w:tr>
      <w:tr w:rsidR="008B4EC5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13BAC9ED" w:rsidR="008B4EC5" w:rsidRPr="004456F9" w:rsidRDefault="008B4EC5" w:rsidP="009247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9247EA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9247EA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9247EA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</w:p>
        </w:tc>
      </w:tr>
      <w:tr w:rsidR="008B4EC5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8B4EC5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8B4EC5" w:rsidRPr="004456F9" w:rsidRDefault="009247EA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8B4EC5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8B4EC5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8B4EC5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8B4EC5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8B4EC5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8B4EC5" w:rsidRPr="004456F9" w:rsidRDefault="008B4EC5" w:rsidP="008B4E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8B4EC5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096318C1" w:rsidR="008B4EC5" w:rsidRPr="004456F9" w:rsidRDefault="008B4EC5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 </w:t>
            </w:r>
          </w:p>
        </w:tc>
      </w:tr>
      <w:tr w:rsidR="008B4EC5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8B4EC5" w:rsidRPr="004456F9" w:rsidRDefault="008B4EC5" w:rsidP="008B4EC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38BA513F" w:rsidR="008B4EC5" w:rsidRPr="004456F9" w:rsidRDefault="009247EA" w:rsidP="008B4E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8B4EC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  <w:r w:rsidR="008B4EC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306482"/>
    <w:rsid w:val="00391E6F"/>
    <w:rsid w:val="003D0AF5"/>
    <w:rsid w:val="003D6FF9"/>
    <w:rsid w:val="003E4836"/>
    <w:rsid w:val="00460675"/>
    <w:rsid w:val="0048753E"/>
    <w:rsid w:val="004F1D9B"/>
    <w:rsid w:val="00504D0A"/>
    <w:rsid w:val="0053263F"/>
    <w:rsid w:val="0059304E"/>
    <w:rsid w:val="005F2C43"/>
    <w:rsid w:val="00636A28"/>
    <w:rsid w:val="00647FB5"/>
    <w:rsid w:val="00682CD5"/>
    <w:rsid w:val="0070589E"/>
    <w:rsid w:val="00717CED"/>
    <w:rsid w:val="00766D89"/>
    <w:rsid w:val="007838A9"/>
    <w:rsid w:val="007840A6"/>
    <w:rsid w:val="00876384"/>
    <w:rsid w:val="008B4EC5"/>
    <w:rsid w:val="00904DBB"/>
    <w:rsid w:val="009247EA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A111EF"/>
    <w:rsid w:val="00B27C25"/>
    <w:rsid w:val="00B6616D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D67C5"/>
    <w:rsid w:val="00E47E8C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27</cp:revision>
  <dcterms:created xsi:type="dcterms:W3CDTF">2021-10-20T17:24:00Z</dcterms:created>
  <dcterms:modified xsi:type="dcterms:W3CDTF">2025-06-09T20:26:00Z</dcterms:modified>
</cp:coreProperties>
</file>