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 xml:space="preserve">Metadatos del dataset: </w:t>
      </w:r>
      <w:r w:rsidR="002E273E" w:rsidRPr="002E273E">
        <w:t>INFORMACIÓN DE SANC</w:t>
      </w:r>
      <w:r w:rsidR="002E273E">
        <w:t>IONES DE PERSONAS JURÍDICAS SEGÚ</w:t>
      </w:r>
      <w:r w:rsidR="002E273E" w:rsidRPr="002E273E">
        <w:t xml:space="preserve">N FECHA DE RESOLUCIÓN EN LA SMV </w:t>
      </w:r>
      <w:r w:rsidR="002E273E">
        <w:t xml:space="preserve">- </w:t>
      </w:r>
      <w:r w:rsidR="002E273E" w:rsidRPr="002E273E">
        <w:t>SUPERINTENDENCIA DEL MERCADO DE VALORES</w:t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2E273E" w:rsidP="002E273E">
            <w:r w:rsidRPr="002E273E">
              <w:t xml:space="preserve">INFORMACIÓN DE SANCIONES DE PERSONAS JURÍDICAS SEGÚN FECHA DE RESOLUCIÓN EN LA SMV </w:t>
            </w:r>
            <w:r>
              <w:t xml:space="preserve">- </w:t>
            </w:r>
            <w:r w:rsidRPr="002E273E">
              <w:t>SUPERINT</w:t>
            </w:r>
            <w:r>
              <w:t>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D800FE">
            <w:r w:rsidRPr="00D800FE">
              <w:t>https://www.datosabiertos.gob.pe/dataset/informaci%C3%B3n-de-sanciones-de-personas-jur%C3%ADdicas-seg%C3%BAn-fecha-de-resoluci%C3%B3n-en-la-smv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</w:t>
            </w:r>
            <w:r w:rsidR="002E273E" w:rsidRPr="002E273E">
              <w:t>de</w:t>
            </w:r>
            <w:r w:rsidR="002E273E">
              <w:t xml:space="preserve"> las</w:t>
            </w:r>
            <w:r w:rsidR="002E273E" w:rsidRPr="002E273E">
              <w:t xml:space="preserve"> sanciones de personas jurídicas en la SMV según fecha de resolución</w:t>
            </w:r>
            <w:r>
              <w:t>. Del año 200</w:t>
            </w:r>
            <w:r w:rsidR="002E273E">
              <w:t>8</w:t>
            </w:r>
            <w:r>
              <w:t xml:space="preserve"> a la fecha.</w:t>
            </w:r>
          </w:p>
          <w:p w:rsidR="006E3043" w:rsidRDefault="006E3043"/>
          <w:p w:rsidR="006E3043" w:rsidRPr="002E273E" w:rsidRDefault="006E3043">
            <w:r w:rsidRPr="002E273E">
              <w:t>La consulta debe realizarse con los siguientes parámetros:</w:t>
            </w:r>
          </w:p>
          <w:p w:rsidR="002E273E" w:rsidRPr="002E273E" w:rsidRDefault="002E273E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E273E">
              <w:rPr>
                <w:rFonts w:ascii="Arial" w:hAnsi="Arial" w:cs="Arial"/>
                <w:sz w:val="22"/>
                <w:szCs w:val="22"/>
              </w:rPr>
              <w:t>Fecha de Resolución sancionadora de inicio de la búsqueda</w:t>
            </w:r>
          </w:p>
          <w:p w:rsidR="006E3043" w:rsidRPr="002E273E" w:rsidRDefault="002E273E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E273E">
              <w:rPr>
                <w:rFonts w:ascii="Arial" w:hAnsi="Arial" w:cs="Arial"/>
                <w:sz w:val="22"/>
                <w:szCs w:val="22"/>
              </w:rPr>
              <w:t>Fecha de Resolución sancionadora de fin de la búsqueda</w:t>
            </w:r>
          </w:p>
          <w:p w:rsidR="002E273E" w:rsidRDefault="002E273E" w:rsidP="006E3043"/>
          <w:p w:rsidR="006E3043" w:rsidRDefault="006E3043" w:rsidP="006E3043">
            <w:r>
              <w:t>Ejemplo:</w:t>
            </w:r>
          </w:p>
          <w:p w:rsidR="00507811" w:rsidRDefault="0072192C">
            <w:r w:rsidRPr="0072192C">
              <w:t>https://mvnet.smv.gob.pe/SMV.OData.Api/api/registro/ListadoSanciones?sFechaInicio=01/01/2020&amp;sFechaFin=31/12/2025</w:t>
            </w:r>
          </w:p>
          <w:p w:rsidR="0072192C" w:rsidRDefault="0072192C">
            <w:pPr>
              <w:rPr>
                <w:b/>
              </w:rPr>
            </w:pPr>
          </w:p>
          <w:p w:rsidR="00507811" w:rsidRDefault="006E3043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Pr="002E273E" w:rsidRDefault="006E3043" w:rsidP="006E3043">
            <w:pPr>
              <w:jc w:val="both"/>
              <w:rPr>
                <w:b/>
              </w:rPr>
            </w:pPr>
            <w:r>
              <w:rPr>
                <w:b/>
              </w:rPr>
              <w:t xml:space="preserve">Datos de </w:t>
            </w:r>
            <w:r w:rsidR="002E273E">
              <w:rPr>
                <w:b/>
              </w:rPr>
              <w:t>sanción</w:t>
            </w:r>
            <w:r>
              <w:t xml:space="preserve">: </w:t>
            </w:r>
          </w:p>
          <w:p w:rsidR="002E273E" w:rsidRDefault="002E273E" w:rsidP="002E273E">
            <w:pPr>
              <w:jc w:val="both"/>
            </w:pPr>
            <w:r>
              <w:t>Fecha Resolución</w:t>
            </w:r>
            <w:r w:rsidR="00AF1576">
              <w:t xml:space="preserve"> (campo de unicidad)</w:t>
            </w:r>
          </w:p>
          <w:p w:rsidR="002E273E" w:rsidRDefault="002E273E" w:rsidP="002E273E">
            <w:pPr>
              <w:jc w:val="both"/>
            </w:pPr>
            <w:r>
              <w:t>Nro. Resolución</w:t>
            </w:r>
            <w:r w:rsidR="00AF1576">
              <w:t xml:space="preserve"> (campo de unicidad)</w:t>
            </w:r>
          </w:p>
          <w:p w:rsidR="002E273E" w:rsidRDefault="002E273E" w:rsidP="002E273E">
            <w:pPr>
              <w:jc w:val="both"/>
            </w:pPr>
            <w:r>
              <w:t>Empresa</w:t>
            </w:r>
            <w:r w:rsidR="00AF1576">
              <w:t xml:space="preserve"> (campo de unicidad)</w:t>
            </w:r>
          </w:p>
          <w:p w:rsidR="002E273E" w:rsidRDefault="002E273E" w:rsidP="002E273E">
            <w:pPr>
              <w:jc w:val="both"/>
            </w:pPr>
            <w:r>
              <w:t>Sumilla</w:t>
            </w:r>
          </w:p>
          <w:p w:rsidR="002E273E" w:rsidRDefault="002E273E" w:rsidP="002E273E">
            <w:pPr>
              <w:jc w:val="both"/>
            </w:pPr>
            <w:r>
              <w:t>Tipo</w:t>
            </w:r>
          </w:p>
          <w:p w:rsidR="002E273E" w:rsidRDefault="002E273E" w:rsidP="002E273E">
            <w:pPr>
              <w:jc w:val="both"/>
            </w:pPr>
            <w:r>
              <w:t>Monto S/.</w:t>
            </w:r>
          </w:p>
          <w:p w:rsidR="002E273E" w:rsidRDefault="002E273E" w:rsidP="002E273E">
            <w:pPr>
              <w:jc w:val="both"/>
            </w:pPr>
            <w:r>
              <w:t>Con Recurso</w:t>
            </w:r>
          </w:p>
          <w:p w:rsidR="002E273E" w:rsidRDefault="002E273E" w:rsidP="002E273E">
            <w:pPr>
              <w:jc w:val="both"/>
            </w:pPr>
            <w:r>
              <w:t>N° Res. Resolutiva</w:t>
            </w:r>
          </w:p>
          <w:p w:rsidR="006E3043" w:rsidRDefault="002E273E" w:rsidP="002E273E">
            <w:pPr>
              <w:jc w:val="both"/>
            </w:pPr>
            <w:r>
              <w:t>Fecha Res. Resolutiva</w:t>
            </w:r>
          </w:p>
          <w:p w:rsidR="002E273E" w:rsidRDefault="002E273E" w:rsidP="002E273E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2E273E">
            <w:r>
              <w:t>Registro de sanciones de la 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2E273E">
            <w:r>
              <w:t xml:space="preserve">Sanciones 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>
            <w:r w:rsidRPr="00540741">
              <w:t>2025-04-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2024-05-</w:t>
            </w:r>
            <w:r w:rsidR="00776956" w:rsidRPr="00540741">
              <w:t>28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D800FE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72192C">
            <w:pPr>
              <w:rPr>
                <w:lang w:val="en-US"/>
              </w:rPr>
            </w:pPr>
            <w:hyperlink r:id="rId6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AF1576" w:rsidP="002E273E">
            <w:r w:rsidRPr="00540741">
              <w:t>Perú</w:t>
            </w:r>
            <w:r w:rsidR="006E3043" w:rsidRPr="00540741">
              <w:t>, 20</w:t>
            </w:r>
            <w:r w:rsidR="006E3043">
              <w:t>0</w:t>
            </w:r>
            <w:r w:rsidR="002E273E">
              <w:t>8 –</w:t>
            </w:r>
            <w:r w:rsidR="006E3043" w:rsidRPr="00540741">
              <w:t xml:space="preserve"> 2025</w:t>
            </w:r>
            <w:r w:rsidR="002E273E">
              <w:t xml:space="preserve"> (año actual)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bookmarkStart w:id="1" w:name="_Hlk199231666"/>
            <w:r>
              <w:t>datosabiertos@smv.gob.pe</w:t>
            </w:r>
            <w:bookmarkEnd w:id="1"/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2E273E"/>
    <w:rsid w:val="00393E8F"/>
    <w:rsid w:val="003C3CB8"/>
    <w:rsid w:val="00507811"/>
    <w:rsid w:val="00540741"/>
    <w:rsid w:val="006E3043"/>
    <w:rsid w:val="0072192C"/>
    <w:rsid w:val="00776956"/>
    <w:rsid w:val="00856A3B"/>
    <w:rsid w:val="00AF1576"/>
    <w:rsid w:val="00C865B2"/>
    <w:rsid w:val="00D7349E"/>
    <w:rsid w:val="00D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9</cp:revision>
  <dcterms:created xsi:type="dcterms:W3CDTF">2025-04-28T14:18:00Z</dcterms:created>
  <dcterms:modified xsi:type="dcterms:W3CDTF">2025-05-29T17:19:00Z</dcterms:modified>
</cp:coreProperties>
</file>