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D30EA" w:rsidR="0095347C" w:rsidP="00717CED" w:rsidRDefault="009F0CA5" w14:paraId="2B2CF1CA" w14:textId="6F435A65">
      <w:pPr>
        <w:jc w:val="center"/>
        <w:rPr>
          <w:rFonts w:ascii="Poppins" w:hAnsi="Poppins" w:cs="Poppins"/>
          <w:b/>
          <w:bCs/>
          <w:sz w:val="20"/>
          <w:szCs w:val="20"/>
          <w:u w:val="single"/>
        </w:rPr>
      </w:pPr>
      <w:r w:rsidRPr="00DD30EA">
        <w:rPr>
          <w:rFonts w:ascii="Poppins" w:hAnsi="Poppins" w:cs="Poppins"/>
          <w:b/>
          <w:bCs/>
          <w:sz w:val="20"/>
          <w:szCs w:val="20"/>
          <w:u w:val="single"/>
        </w:rPr>
        <w:t>METADATOS</w:t>
      </w:r>
    </w:p>
    <w:p w:rsidRPr="00DD30EA" w:rsidR="009F0CA5" w:rsidRDefault="009F0CA5" w14:paraId="6F6FA515" w14:textId="291CF929">
      <w:pPr>
        <w:rPr>
          <w:rFonts w:ascii="Poppins" w:hAnsi="Poppins" w:cs="Poppins"/>
          <w:sz w:val="20"/>
          <w:szCs w:val="20"/>
        </w:rPr>
      </w:pPr>
    </w:p>
    <w:p w:rsidRPr="00DD30EA" w:rsidR="00504D0A" w:rsidP="3C5AA01A" w:rsidRDefault="009F0CA5" w14:paraId="77E11A95" w14:textId="31951887">
      <w:pPr>
        <w:rPr>
          <w:rFonts w:ascii="Poppins" w:hAnsi="Poppins" w:cs="Poppins"/>
          <w:sz w:val="20"/>
          <w:szCs w:val="20"/>
        </w:rPr>
      </w:pPr>
      <w:r w:rsidRPr="00DD30EA">
        <w:rPr>
          <w:rFonts w:ascii="Poppins" w:hAnsi="Poppins" w:cs="Poppins"/>
          <w:sz w:val="20"/>
          <w:szCs w:val="20"/>
        </w:rPr>
        <w:t xml:space="preserve">Metadatos del </w:t>
      </w:r>
      <w:proofErr w:type="spellStart"/>
      <w:r w:rsidRPr="00DD30EA" w:rsidR="00530EFA">
        <w:rPr>
          <w:rFonts w:ascii="Poppins" w:hAnsi="Poppins" w:cs="Poppins"/>
          <w:sz w:val="20"/>
          <w:szCs w:val="20"/>
        </w:rPr>
        <w:t>Dataset</w:t>
      </w:r>
      <w:proofErr w:type="spellEnd"/>
      <w:r w:rsidRPr="00DD30EA" w:rsidR="00EB1A82">
        <w:rPr>
          <w:rFonts w:ascii="Poppins" w:hAnsi="Poppins" w:cs="Poppins"/>
          <w:sz w:val="20"/>
          <w:szCs w:val="20"/>
        </w:rPr>
        <w:t>:</w:t>
      </w:r>
      <w:r w:rsidRPr="00DD30EA" w:rsidR="00912D17">
        <w:rPr>
          <w:rFonts w:ascii="Poppins" w:hAnsi="Poppins" w:cs="Poppins"/>
          <w:sz w:val="20"/>
          <w:szCs w:val="20"/>
        </w:rPr>
        <w:t xml:space="preserve"> </w:t>
      </w:r>
      <w:r w:rsidRPr="002E7AA3" w:rsidR="002E7AA3">
        <w:rPr>
          <w:rFonts w:ascii="Poppins" w:hAnsi="Poppins" w:cs="Poppins"/>
          <w:sz w:val="20"/>
          <w:szCs w:val="20"/>
        </w:rPr>
        <w:t>Equipo de Alumbrado Público</w:t>
      </w:r>
      <w:r w:rsidR="002E7AA3">
        <w:rPr>
          <w:rFonts w:ascii="Poppins" w:hAnsi="Poppins" w:cs="Poppins"/>
          <w:sz w:val="20"/>
          <w:szCs w:val="20"/>
        </w:rPr>
        <w:t xml:space="preserve"> -</w:t>
      </w:r>
      <w:r w:rsidR="001444D1">
        <w:rPr>
          <w:rFonts w:ascii="Poppins" w:hAnsi="Poppins" w:cs="Poppins"/>
          <w:sz w:val="20"/>
          <w:szCs w:val="20"/>
        </w:rPr>
        <w:t xml:space="preserve"> Luminarias </w:t>
      </w:r>
      <w:r w:rsidRPr="00DD30EA" w:rsidR="000567A2">
        <w:rPr>
          <w:rFonts w:ascii="Poppins" w:hAnsi="Poppins" w:cs="Poppins"/>
          <w:sz w:val="20"/>
          <w:szCs w:val="20"/>
        </w:rPr>
        <w:t>- [Organismo Supervisor de la Inversión en Energía y Minería - OSINERGMIN]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Pr="00DD30EA" w:rsidR="00504D0A" w:rsidTr="6CA02561" w14:paraId="30B6BD9E" w14:textId="77777777">
        <w:tc>
          <w:tcPr>
            <w:tcW w:w="2972" w:type="dxa"/>
            <w:tcMar/>
            <w:vAlign w:val="center"/>
          </w:tcPr>
          <w:p w:rsidRPr="00DD30EA" w:rsidR="00504D0A" w:rsidP="3C5AA01A" w:rsidRDefault="00504D0A" w14:paraId="2E49C04D" w14:textId="273124D6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Pr="00DD30EA" w:rsidR="00504D0A" w:rsidP="3C5AA01A" w:rsidRDefault="001444D1" w14:paraId="301BAC89" w14:textId="48FA667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Equipo de</w:t>
            </w:r>
            <w:r w:rsidR="00CC22A9">
              <w:rPr>
                <w:rFonts w:ascii="Poppins" w:hAnsi="Poppins" w:cs="Poppins"/>
                <w:sz w:val="20"/>
                <w:szCs w:val="20"/>
              </w:rPr>
              <w:t xml:space="preserve"> Alumbrado Público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DD30EA" w:rsidR="00336174">
              <w:rPr>
                <w:rFonts w:ascii="Poppins" w:hAnsi="Poppins" w:cs="Poppins"/>
                <w:sz w:val="20"/>
                <w:szCs w:val="20"/>
              </w:rPr>
              <w:t>- [Organismo Supervisor de la Inversión en Energía y Minería - OSINERGMIN]</w:t>
            </w:r>
          </w:p>
        </w:tc>
      </w:tr>
      <w:tr w:rsidRPr="00DD30EA" w:rsidR="00504D0A" w:rsidTr="6CA02561" w14:paraId="1E2BA938" w14:textId="77777777">
        <w:tc>
          <w:tcPr>
            <w:tcW w:w="2972" w:type="dxa"/>
            <w:tcMar/>
            <w:vAlign w:val="center"/>
          </w:tcPr>
          <w:p w:rsidRPr="00DD30EA" w:rsidR="00504D0A" w:rsidP="00504D0A" w:rsidRDefault="00504D0A" w14:paraId="17CCE901" w14:textId="235EEF53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Pr="00DD30EA" w:rsidR="00002C3E" w:rsidP="68E3446A" w:rsidRDefault="00B31A18" w14:paraId="0AF6190C" w14:textId="63200E51">
            <w:pPr>
              <w:rPr>
                <w:rFonts w:ascii="Poppins" w:hAnsi="Poppins" w:cs="Poppins"/>
                <w:sz w:val="20"/>
                <w:szCs w:val="20"/>
              </w:rPr>
            </w:pPr>
            <w:hyperlink w:history="1" r:id="rId8">
              <w:r>
                <w:rPr>
                  <w:rStyle w:val="Hipervnculo"/>
                </w:rPr>
                <w:t>Equipo de Alumbrado Público - [Organismo Supervisor de la Inversión en Energía y Minería - OSINERGMIN] | Plataforma Nacional de Datos Abiertos</w:t>
              </w:r>
            </w:hyperlink>
          </w:p>
        </w:tc>
      </w:tr>
      <w:tr w:rsidRPr="00DD30EA" w:rsidR="00504D0A" w:rsidTr="6CA02561" w14:paraId="2EC58AEF" w14:textId="77777777">
        <w:tc>
          <w:tcPr>
            <w:tcW w:w="2972" w:type="dxa"/>
            <w:tcMar/>
            <w:vAlign w:val="center"/>
          </w:tcPr>
          <w:p w:rsidRPr="00DD30EA" w:rsidR="00504D0A" w:rsidP="00504D0A" w:rsidRDefault="00504D0A" w14:paraId="24E79BF0" w14:textId="0C1004DE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Pr="007D23D9" w:rsidR="007D23D9" w:rsidP="007D23D9" w:rsidRDefault="007D23D9" w14:paraId="6E1DA68B" w14:textId="3EDE8A3E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</w:pPr>
            <w:r w:rsidRPr="007D23D9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Este conjunto de datos contiene la información técnica y geoespacial de los </w:t>
            </w: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equipos de alumbrado público (luminarias)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 a nivel nacional. La información es reportada </w:t>
            </w:r>
            <w:r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anualmente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 por las empresas concesionarias y consolidada por el Organismo Supervisor de la Inversión en Energía y Minería (OSINERGMIN). </w:t>
            </w: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Cada fila del archivo representa un único equipo de alumbrado público.</w:t>
            </w:r>
          </w:p>
          <w:p w:rsidRPr="007D23D9" w:rsidR="007D23D9" w:rsidP="007D23D9" w:rsidRDefault="007D23D9" w14:paraId="2C327C0F" w14:textId="77777777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</w:pPr>
          </w:p>
          <w:p w:rsidRPr="007D23D9" w:rsidR="00DD30EA" w:rsidP="007D23D9" w:rsidRDefault="00DD30EA" w14:paraId="2A255616" w14:textId="028B11B2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Contenido del </w:t>
            </w:r>
            <w:proofErr w:type="spellStart"/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 (Descripción de Columnas)</w:t>
            </w:r>
          </w:p>
          <w:p w:rsidRPr="007D23D9" w:rsidR="00DD30EA" w:rsidP="007D23D9" w:rsidRDefault="00DD30EA" w14:paraId="75644E40" w14:textId="77777777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El archivo está estructurado con las siguientes columnas principales:</w:t>
            </w:r>
          </w:p>
          <w:p w:rsidRPr="007D23D9" w:rsidR="007D23D9" w:rsidP="007D23D9" w:rsidRDefault="007D23D9" w14:paraId="13856C62" w14:textId="77777777">
            <w:pPr>
              <w:pStyle w:val="has-line-data"/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El archivo está estructurado con las siguientes columnas, agrupadas por su función:</w:t>
            </w:r>
          </w:p>
          <w:p w:rsidRPr="007D23D9" w:rsidR="007D23D9" w:rsidP="007D23D9" w:rsidRDefault="007D23D9" w14:paraId="009BA5FA" w14:textId="77777777">
            <w:pPr>
              <w:pStyle w:val="has-line-data"/>
              <w:numPr>
                <w:ilvl w:val="0"/>
                <w:numId w:val="12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Información de Gestión del </w:t>
            </w:r>
            <w:proofErr w:type="spellStart"/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:</w:t>
            </w:r>
          </w:p>
          <w:p w:rsidRPr="007D23D9" w:rsidR="007D23D9" w:rsidP="007D23D9" w:rsidRDefault="007D23D9" w14:paraId="6E3B0809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FECHA_CORTE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Fecha en la que se realizó la extracción de los datos (formato </w:t>
            </w: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YYYYMMDD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).</w:t>
            </w:r>
          </w:p>
          <w:p w:rsidRPr="007D23D9" w:rsidR="007D23D9" w:rsidP="007D23D9" w:rsidRDefault="007D23D9" w14:paraId="69B04584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FECHA_EMISION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 xml:space="preserve">: Fecha de generación del presente </w:t>
            </w:r>
            <w:proofErr w:type="spellStart"/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.</w:t>
            </w:r>
          </w:p>
          <w:p w:rsidRPr="007D23D9" w:rsidR="007D23D9" w:rsidP="007D23D9" w:rsidRDefault="007D23D9" w14:paraId="2A67D543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CODEMP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Código que identifica a la empresa concesionaria.</w:t>
            </w:r>
          </w:p>
          <w:p w:rsidRPr="007D23D9" w:rsidR="007D23D9" w:rsidP="007D23D9" w:rsidRDefault="007D23D9" w14:paraId="6C6D2BED" w14:textId="77777777">
            <w:pPr>
              <w:pStyle w:val="has-line-data"/>
              <w:numPr>
                <w:ilvl w:val="0"/>
                <w:numId w:val="12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Identificadores del Equipo y Conexiones:</w:t>
            </w:r>
          </w:p>
          <w:p w:rsidRPr="007D23D9" w:rsidR="007D23D9" w:rsidP="007D23D9" w:rsidRDefault="007D23D9" w14:paraId="333B12F7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CODLUMINARIA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Código único e invariable asignado por la empresa para identificar el equipo de alumbrado público.</w:t>
            </w:r>
          </w:p>
          <w:p w:rsidRPr="007D23D9" w:rsidR="007D23D9" w:rsidP="007D23D9" w:rsidRDefault="007D23D9" w14:paraId="7C536EE9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CODTRAMOBT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Identificador del tramo de la red de baja tensión al que está asociada la luminaria.</w:t>
            </w:r>
          </w:p>
          <w:p w:rsidRPr="007D23D9" w:rsidR="007D23D9" w:rsidP="007D23D9" w:rsidRDefault="007D23D9" w14:paraId="27D2D10A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CODTRAMOVIA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Identificador del tramo de la vía o calle donde se ubica la luminaria.</w:t>
            </w:r>
          </w:p>
          <w:p w:rsidRPr="007D23D9" w:rsidR="007D23D9" w:rsidP="007D23D9" w:rsidRDefault="007D23D9" w14:paraId="5DAA31CA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DESCRIPCION_PASTORAL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Descripción del tipo de pastoral o soporte de la luminaria.</w:t>
            </w:r>
          </w:p>
          <w:p w:rsidRPr="007D23D9" w:rsidR="007D23D9" w:rsidP="007D23D9" w:rsidRDefault="007D23D9" w14:paraId="65450552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PROPIEDAD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Identificador de la entidad propietaria del equipo.</w:t>
            </w:r>
          </w:p>
          <w:p w:rsidRPr="007D23D9" w:rsidR="007D23D9" w:rsidP="007D23D9" w:rsidRDefault="007D23D9" w14:paraId="23EA0D0F" w14:textId="77777777">
            <w:pPr>
              <w:pStyle w:val="has-line-data"/>
              <w:numPr>
                <w:ilvl w:val="0"/>
                <w:numId w:val="12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Ubicación en la Jerarquía de la Red Eléctrica:</w:t>
            </w:r>
          </w:p>
          <w:p w:rsidRPr="007D23D9" w:rsidR="007D23D9" w:rsidP="007D23D9" w:rsidRDefault="007D23D9" w14:paraId="6503ABFF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SECTOR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Código del sector eléctrico al que pertenece la luminaria.</w:t>
            </w:r>
          </w:p>
          <w:p w:rsidRPr="007D23D9" w:rsidR="007D23D9" w:rsidP="007D23D9" w:rsidRDefault="007D23D9" w14:paraId="58EA54A4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COD_SISTEMA_ELECTRICO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Código del sistema eléctrico.</w:t>
            </w:r>
          </w:p>
          <w:p w:rsidRPr="007D23D9" w:rsidR="007D23D9" w:rsidP="007D23D9" w:rsidRDefault="007D23D9" w14:paraId="30BDECD9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NOMBRE_SISTEMA_ELECTRICO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Nombre del sistema eléctrico.</w:t>
            </w:r>
          </w:p>
          <w:p w:rsidRPr="007D23D9" w:rsidR="007D23D9" w:rsidP="007D23D9" w:rsidRDefault="007D23D9" w14:paraId="01340F70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ALIMENTADOR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Nombre del alimentador de media tensión del cual depende el circuito de la luminaria.</w:t>
            </w:r>
          </w:p>
          <w:p w:rsidRPr="007D23D9" w:rsidR="007D23D9" w:rsidP="007D23D9" w:rsidRDefault="007D23D9" w14:paraId="4540DD8E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SUBESTACION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Código de la Subestación de Distribución asociada.</w:t>
            </w:r>
          </w:p>
          <w:p w:rsidRPr="007D23D9" w:rsidR="007D23D9" w:rsidP="007D23D9" w:rsidRDefault="007D23D9" w14:paraId="64806E52" w14:textId="77777777">
            <w:pPr>
              <w:pStyle w:val="has-line-data"/>
              <w:numPr>
                <w:ilvl w:val="0"/>
                <w:numId w:val="12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lastRenderedPageBreak/>
              <w:t>Datos Técnicos y Coordenadas:</w:t>
            </w:r>
          </w:p>
          <w:p w:rsidRPr="007D23D9" w:rsidR="007D23D9" w:rsidP="007D23D9" w:rsidRDefault="007D23D9" w14:paraId="2E152E03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FECPUESTASERVICIO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Fecha de puesta en servicio de la luminaria (formato </w:t>
            </w:r>
            <w:proofErr w:type="spellStart"/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dd</w:t>
            </w:r>
            <w:proofErr w:type="spellEnd"/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/mm/</w:t>
            </w:r>
            <w:proofErr w:type="spellStart"/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aaaa</w:t>
            </w:r>
            <w:proofErr w:type="spellEnd"/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).</w:t>
            </w:r>
          </w:p>
          <w:p w:rsidRPr="007D23D9" w:rsidR="007D23D9" w:rsidP="007D23D9" w:rsidRDefault="007D23D9" w14:paraId="7D92E3FB" w14:textId="77777777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COORDENADA_X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 </w:t>
            </w: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Longitud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 de la ubicación del equipo.</w:t>
            </w:r>
          </w:p>
          <w:p w:rsidRPr="007D23D9" w:rsidR="007D23D9" w:rsidP="6CA02561" w:rsidRDefault="007D23D9" w14:paraId="07410B8C" w14:textId="77777777" w14:noSpellErr="1">
            <w:pPr>
              <w:pStyle w:val="has-line-data"/>
              <w:numPr>
                <w:ilvl w:val="1"/>
                <w:numId w:val="12"/>
              </w:numPr>
              <w:shd w:val="clear" w:color="auto" w:fill="FFFFFF" w:themeFill="background1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 w:rsid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COORDENADA_Y</w:t>
            </w:r>
            <w:r w:rsidRPr="007D23D9" w:rsidR="007D23D9">
              <w:rPr>
                <w:rFonts w:ascii="Poppins" w:hAnsi="Poppins" w:cs="Poppins"/>
                <w:color w:val="373D49"/>
                <w:sz w:val="20"/>
                <w:szCs w:val="20"/>
              </w:rPr>
              <w:t>: </w:t>
            </w:r>
            <w:r w:rsidRPr="007D23D9" w:rsid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Latitud</w:t>
            </w:r>
            <w:r w:rsidRPr="007D23D9" w:rsidR="007D23D9">
              <w:rPr>
                <w:rFonts w:ascii="Poppins" w:hAnsi="Poppins" w:cs="Poppins"/>
                <w:color w:val="373D49"/>
                <w:sz w:val="20"/>
                <w:szCs w:val="20"/>
              </w:rPr>
              <w:t> de la ubicación del equipo.</w:t>
            </w:r>
          </w:p>
          <w:p w:rsidR="7D5A9E69" w:rsidP="6CA02561" w:rsidRDefault="7D5A9E69" w14:paraId="5C4F6A71" w14:textId="60081D0C">
            <w:pPr>
              <w:pStyle w:val="has-line-data"/>
              <w:numPr>
                <w:ilvl w:val="1"/>
                <w:numId w:val="12"/>
              </w:numPr>
              <w:shd w:val="clear" w:color="auto" w:fill="FFFFFF" w:themeFill="background1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6CA02561" w:rsidR="7D5A9E69">
              <w:rPr>
                <w:rStyle w:val="CdigoHTML"/>
                <w:rFonts w:ascii="Poppins" w:hAnsi="Poppins" w:cs="Poppins"/>
                <w:color w:val="C7254E"/>
              </w:rPr>
              <w:t>UBIGEO</w:t>
            </w:r>
            <w:r w:rsidRPr="6CA02561" w:rsidR="7D5A9E69">
              <w:rPr>
                <w:rFonts w:ascii="Poppins" w:hAnsi="Poppins" w:cs="Poppins"/>
                <w:color w:val="373D49"/>
                <w:sz w:val="20"/>
                <w:szCs w:val="20"/>
              </w:rPr>
              <w:t>:  Ubigeo del distrito en el que está instalad</w:t>
            </w:r>
            <w:r w:rsidRPr="6CA02561" w:rsidR="05EC1E02">
              <w:rPr>
                <w:rFonts w:ascii="Poppins" w:hAnsi="Poppins" w:cs="Poppins"/>
                <w:color w:val="373D49"/>
                <w:sz w:val="20"/>
                <w:szCs w:val="20"/>
              </w:rPr>
              <w:t>a la luminaria (***NUEVO***)</w:t>
            </w:r>
            <w:r w:rsidRPr="6CA02561" w:rsidR="7D5A9E69">
              <w:rPr>
                <w:rFonts w:ascii="Poppins" w:hAnsi="Poppins" w:cs="Poppins"/>
                <w:color w:val="373D49"/>
                <w:sz w:val="20"/>
                <w:szCs w:val="20"/>
              </w:rPr>
              <w:t>.</w:t>
            </w:r>
          </w:p>
          <w:p w:rsidR="6CA02561" w:rsidP="6CA02561" w:rsidRDefault="6CA02561" w14:paraId="409A26FC" w14:textId="2FB88DB4">
            <w:pPr>
              <w:pStyle w:val="has-line-data"/>
              <w:shd w:val="clear" w:color="auto" w:fill="FFFFFF" w:themeFill="background1"/>
              <w:ind w:left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</w:p>
          <w:p w:rsidRPr="007D23D9" w:rsidR="00DD30EA" w:rsidP="007D23D9" w:rsidRDefault="00DD30EA" w14:paraId="1B83AF0D" w14:textId="77777777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Especificaciones Técnicas del Archivo</w:t>
            </w:r>
          </w:p>
          <w:p w:rsidRPr="007D23D9" w:rsidR="00DD30EA" w:rsidP="007D23D9" w:rsidRDefault="00DD30EA" w14:paraId="25DF5825" w14:textId="77777777">
            <w:pPr>
              <w:pStyle w:val="has-line-data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Formato: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 CSV (Valores Separados por Delimitador).</w:t>
            </w:r>
          </w:p>
          <w:p w:rsidRPr="007D23D9" w:rsidR="00DD30EA" w:rsidP="007D23D9" w:rsidRDefault="00DD30EA" w14:paraId="044555CB" w14:textId="3C9FE5CB">
            <w:pPr>
              <w:pStyle w:val="has-line-data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Delimitador de Campos: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 Coma (,).</w:t>
            </w:r>
          </w:p>
          <w:p w:rsidRPr="007D23D9" w:rsidR="00DD30EA" w:rsidP="007D23D9" w:rsidRDefault="00DD30EA" w14:paraId="72F8F1C2" w14:textId="5D3F7DB4">
            <w:pPr>
              <w:pStyle w:val="has-line-data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Codificación de Caracteres: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 UTF-8.</w:t>
            </w:r>
          </w:p>
          <w:p w:rsidRPr="007D23D9" w:rsidR="00CD25C2" w:rsidP="007D23D9" w:rsidRDefault="00530EFA" w14:paraId="3B4938DD" w14:textId="7A167FF3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7D23D9">
              <w:rPr>
                <w:rFonts w:ascii="Poppins" w:hAnsi="Poppins" w:eastAsia="Arial" w:cs="Poppins"/>
                <w:b/>
                <w:bCs/>
                <w:sz w:val="20"/>
                <w:szCs w:val="20"/>
              </w:rPr>
              <w:t xml:space="preserve">Fuente y </w:t>
            </w:r>
            <w:r w:rsidRPr="007D23D9" w:rsidR="116D3EB5">
              <w:rPr>
                <w:rFonts w:ascii="Poppins" w:hAnsi="Poppins" w:eastAsia="Arial" w:cs="Poppins"/>
                <w:b/>
                <w:bCs/>
                <w:sz w:val="20"/>
                <w:szCs w:val="20"/>
              </w:rPr>
              <w:t>Carácter de la Información:</w:t>
            </w:r>
          </w:p>
          <w:p w:rsidRPr="007D23D9" w:rsidR="00CD25C2" w:rsidP="007D23D9" w:rsidRDefault="00530EFA" w14:paraId="1768E929" w14:textId="53FE0975">
            <w:pPr>
              <w:spacing w:before="240" w:after="240"/>
              <w:jc w:val="both"/>
              <w:rPr>
                <w:rFonts w:ascii="Poppins" w:hAnsi="Poppins" w:eastAsia="Arial" w:cs="Poppins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Importante: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 La información contenida en este </w:t>
            </w:r>
            <w:proofErr w:type="spellStart"/>
            <w:r w:rsidRPr="007D23D9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Dataset</w:t>
            </w:r>
            <w:proofErr w:type="spellEnd"/>
            <w:r w:rsidRPr="007D23D9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 es de carácter referencial. Proviene directamente de los reportes suministrados por las empresas concesionarias. OSINERGMIN actúa como compilador de dicha información, pero no se responsabiliza por la precisión, exactitud o integridad de los datos originales reportados por terceros. Se recomienda la validación con las fuentes primarias para fines críticos</w:t>
            </w:r>
            <w:r w:rsidRPr="007D23D9" w:rsidR="116D3EB5">
              <w:rPr>
                <w:rFonts w:ascii="Poppins" w:hAnsi="Poppins" w:eastAsia="Arial" w:cs="Poppins"/>
                <w:sz w:val="20"/>
                <w:szCs w:val="20"/>
              </w:rPr>
              <w:t>.</w:t>
            </w:r>
          </w:p>
        </w:tc>
      </w:tr>
      <w:tr w:rsidRPr="00DD30EA" w:rsidR="00504D0A" w:rsidTr="6CA02561" w14:paraId="283C9B4F" w14:textId="77777777">
        <w:tc>
          <w:tcPr>
            <w:tcW w:w="2972" w:type="dxa"/>
            <w:tcMar/>
            <w:vAlign w:val="center"/>
          </w:tcPr>
          <w:p w:rsidRPr="00DD30EA" w:rsidR="00504D0A" w:rsidP="00504D0A" w:rsidRDefault="00504D0A" w14:paraId="51D63ABD" w14:textId="5D977796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  <w:tcMar/>
          </w:tcPr>
          <w:p w:rsidRPr="00DD30EA" w:rsidR="00504D0A" w:rsidP="007D23D9" w:rsidRDefault="00FC4798" w14:paraId="391CFDAD" w14:textId="081F3A19">
            <w:pPr>
              <w:jc w:val="both"/>
              <w:rPr>
                <w:rFonts w:ascii="Poppins" w:hAnsi="Poppins" w:cs="Poppins"/>
                <w:sz w:val="20"/>
                <w:szCs w:val="20"/>
                <w:highlight w:val="yellow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Organismo Supervisor de la Inversión en Energía y Minería</w:t>
            </w:r>
            <w:r w:rsidRPr="00DD30EA" w:rsidR="00AE2608">
              <w:rPr>
                <w:rFonts w:ascii="Poppins" w:hAnsi="Poppins" w:cs="Poppins"/>
                <w:sz w:val="20"/>
                <w:szCs w:val="20"/>
              </w:rPr>
              <w:t xml:space="preserve"> – </w:t>
            </w:r>
            <w:r w:rsidRPr="00DD30EA" w:rsidR="00B738A8">
              <w:rPr>
                <w:rFonts w:ascii="Poppins" w:hAnsi="Poppins" w:cs="Poppins"/>
                <w:sz w:val="20"/>
                <w:szCs w:val="20"/>
              </w:rPr>
              <w:t>OSINERGMIN</w:t>
            </w:r>
          </w:p>
        </w:tc>
      </w:tr>
      <w:tr w:rsidRPr="00DD30EA" w:rsidR="00504D0A" w:rsidTr="6CA02561" w14:paraId="1598F2E3" w14:textId="77777777">
        <w:tc>
          <w:tcPr>
            <w:tcW w:w="2972" w:type="dxa"/>
            <w:tcMar/>
            <w:vAlign w:val="center"/>
          </w:tcPr>
          <w:p w:rsidRPr="00DD30EA" w:rsidR="00504D0A" w:rsidP="00504D0A" w:rsidRDefault="00504D0A" w14:paraId="4723B4D8" w14:textId="16D3A583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Fuente</w:t>
            </w:r>
          </w:p>
        </w:tc>
        <w:tc>
          <w:tcPr>
            <w:tcW w:w="7484" w:type="dxa"/>
            <w:tcMar/>
          </w:tcPr>
          <w:p w:rsidRPr="00DD30EA" w:rsidR="00504D0A" w:rsidP="007D23D9" w:rsidRDefault="00AE2608" w14:paraId="14AEEBCE" w14:textId="188CCAB4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GERENCIA DE SUPERVISIÓN DE ENERGÍA</w:t>
            </w:r>
          </w:p>
        </w:tc>
      </w:tr>
      <w:tr w:rsidRPr="00DD30EA" w:rsidR="00504D0A" w:rsidTr="6CA02561" w14:paraId="28E3066C" w14:textId="77777777">
        <w:tc>
          <w:tcPr>
            <w:tcW w:w="2972" w:type="dxa"/>
            <w:tcMar/>
            <w:vAlign w:val="center"/>
          </w:tcPr>
          <w:p w:rsidRPr="00DD30EA" w:rsidR="00504D0A" w:rsidP="00504D0A" w:rsidRDefault="00504D0A" w14:paraId="316C6F46" w14:textId="50815B45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tcMar/>
          </w:tcPr>
          <w:p w:rsidRPr="00DD30EA" w:rsidR="00504D0A" w:rsidP="007D23D9" w:rsidRDefault="001444D1" w14:paraId="5B88C464" w14:textId="5AD58B4A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Luminarias</w:t>
            </w:r>
            <w:r w:rsidR="001119A2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Sistema </w:t>
            </w:r>
            <w:r w:rsidR="0018594D">
              <w:rPr>
                <w:rFonts w:ascii="Poppins" w:hAnsi="Poppins" w:cs="Poppins"/>
                <w:sz w:val="20"/>
                <w:szCs w:val="20"/>
              </w:rPr>
              <w:t>Eléctrico</w:t>
            </w:r>
            <w:r>
              <w:rPr>
                <w:rFonts w:ascii="Poppins" w:hAnsi="Poppins" w:cs="Poppins"/>
                <w:sz w:val="20"/>
                <w:szCs w:val="20"/>
              </w:rPr>
              <w:t>,</w:t>
            </w:r>
            <w:r w:rsidR="004C72D7">
              <w:rPr>
                <w:rFonts w:ascii="Poppins" w:hAnsi="Poppins" w:cs="Poppins"/>
                <w:sz w:val="20"/>
                <w:szCs w:val="20"/>
              </w:rPr>
              <w:t xml:space="preserve"> Alimentador</w:t>
            </w:r>
          </w:p>
        </w:tc>
      </w:tr>
      <w:tr w:rsidRPr="00DD30EA" w:rsidR="00504D0A" w:rsidTr="6CA02561" w14:paraId="43175C4D" w14:textId="77777777">
        <w:tc>
          <w:tcPr>
            <w:tcW w:w="2972" w:type="dxa"/>
            <w:tcMar/>
            <w:vAlign w:val="center"/>
          </w:tcPr>
          <w:p w:rsidRPr="00DD30EA" w:rsidR="00504D0A" w:rsidP="00504D0A" w:rsidRDefault="00504D0A" w14:paraId="12BAD6F9" w14:textId="0D974740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Pr="00DD30EA" w:rsidR="00504D0A" w:rsidP="007D23D9" w:rsidRDefault="00AE2608" w14:paraId="71ED991A" w14:textId="7AFD08D1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202</w:t>
            </w:r>
            <w:r w:rsidRPr="00DD30EA" w:rsidR="00CD00F6">
              <w:rPr>
                <w:rFonts w:ascii="Poppins" w:hAnsi="Poppins" w:cs="Poppins"/>
                <w:sz w:val="20"/>
                <w:szCs w:val="20"/>
              </w:rPr>
              <w:t>5</w:t>
            </w:r>
            <w:r w:rsidRPr="00DD30EA">
              <w:rPr>
                <w:rFonts w:ascii="Poppins" w:hAnsi="Poppins" w:cs="Poppins"/>
                <w:sz w:val="20"/>
                <w:szCs w:val="20"/>
              </w:rPr>
              <w:t>-</w:t>
            </w:r>
            <w:r w:rsidRPr="00DD30EA" w:rsidR="00DD30EA">
              <w:rPr>
                <w:rFonts w:ascii="Poppins" w:hAnsi="Poppins" w:cs="Poppins"/>
                <w:sz w:val="20"/>
                <w:szCs w:val="20"/>
              </w:rPr>
              <w:t>06-1</w:t>
            </w:r>
            <w:r w:rsidR="00411E67">
              <w:rPr>
                <w:rFonts w:ascii="Poppins" w:hAnsi="Poppins" w:cs="Poppins"/>
                <w:sz w:val="20"/>
                <w:szCs w:val="20"/>
              </w:rPr>
              <w:t>8</w:t>
            </w:r>
          </w:p>
        </w:tc>
      </w:tr>
      <w:tr w:rsidRPr="00DD30EA" w:rsidR="00504D0A" w:rsidTr="6CA02561" w14:paraId="011842A8" w14:textId="77777777">
        <w:tc>
          <w:tcPr>
            <w:tcW w:w="2972" w:type="dxa"/>
            <w:tcMar/>
            <w:vAlign w:val="center"/>
          </w:tcPr>
          <w:p w:rsidRPr="00DD30EA" w:rsidR="00504D0A" w:rsidP="00504D0A" w:rsidRDefault="00504D0A" w14:paraId="35EB519A" w14:textId="7F952C47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Pr="00DD30EA" w:rsidR="00504D0A" w:rsidP="00504D0A" w:rsidRDefault="00B31A18" w14:paraId="234AA13C" w14:textId="18305CC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Anual</w:t>
            </w:r>
            <w:bookmarkStart w:name="_GoBack" w:id="0"/>
            <w:bookmarkEnd w:id="0"/>
          </w:p>
        </w:tc>
      </w:tr>
      <w:tr w:rsidRPr="00DD30EA" w:rsidR="00CD25C2" w:rsidTr="6CA02561" w14:paraId="2C94159F" w14:textId="77777777">
        <w:tc>
          <w:tcPr>
            <w:tcW w:w="2972" w:type="dxa"/>
            <w:tcMar/>
            <w:vAlign w:val="center"/>
          </w:tcPr>
          <w:p w:rsidRPr="00DD30EA" w:rsidR="00CD25C2" w:rsidP="00CD25C2" w:rsidRDefault="00CD25C2" w14:paraId="4C1DE0E1" w14:textId="18D08B51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Pr="00DD30EA" w:rsidR="00CD25C2" w:rsidP="54B66DB8" w:rsidRDefault="38DDBF8D" w14:paraId="1B051219" w14:textId="10B29208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202</w:t>
            </w:r>
            <w:r w:rsidR="007D23D9">
              <w:rPr>
                <w:rFonts w:ascii="Poppins" w:hAnsi="Poppins" w:cs="Poppins"/>
                <w:sz w:val="20"/>
                <w:szCs w:val="20"/>
              </w:rPr>
              <w:t>3-12-21</w:t>
            </w:r>
          </w:p>
        </w:tc>
      </w:tr>
      <w:tr w:rsidRPr="00DD30EA" w:rsidR="00CD25C2" w:rsidTr="6CA02561" w14:paraId="3F74AE2E" w14:textId="77777777">
        <w:tc>
          <w:tcPr>
            <w:tcW w:w="2972" w:type="dxa"/>
            <w:tcMar/>
            <w:vAlign w:val="center"/>
          </w:tcPr>
          <w:p w:rsidRPr="00DD30EA" w:rsidR="00CD25C2" w:rsidP="00CD25C2" w:rsidRDefault="00CD25C2" w14:paraId="59316C5D" w14:textId="137D6F15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Pr="00DD30EA" w:rsidR="00CD25C2" w:rsidP="00CD25C2" w:rsidRDefault="00AE2608" w14:paraId="682DC893" w14:textId="70E735ED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1.0</w:t>
            </w:r>
          </w:p>
        </w:tc>
      </w:tr>
      <w:tr w:rsidRPr="00DD30EA" w:rsidR="00CD25C2" w:rsidTr="6CA02561" w14:paraId="7EBCCDEC" w14:textId="77777777">
        <w:tc>
          <w:tcPr>
            <w:tcW w:w="2972" w:type="dxa"/>
            <w:tcMar/>
            <w:vAlign w:val="center"/>
          </w:tcPr>
          <w:p w:rsidRPr="00DD30EA" w:rsidR="00CD25C2" w:rsidP="00CD25C2" w:rsidRDefault="00CD25C2" w14:paraId="083F45C8" w14:textId="4E1B2523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DD30EA" w:rsidR="00CD25C2" w:rsidP="00CD25C2" w:rsidRDefault="00B31A18" w14:paraId="2A8300A7" w14:textId="2B67E942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  <w:hyperlink w:history="1" r:id="rId9">
              <w:r w:rsidRPr="00DD30EA" w:rsidR="00CD25C2">
                <w:rPr>
                  <w:rStyle w:val="Hipervnculo"/>
                  <w:rFonts w:ascii="Poppins" w:hAnsi="Poppins" w:cs="Poppins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Pr="00DD30EA" w:rsidR="00CD25C2" w:rsidTr="6CA02561" w14:paraId="50813B98" w14:textId="77777777">
        <w:tc>
          <w:tcPr>
            <w:tcW w:w="2972" w:type="dxa"/>
            <w:tcMar/>
            <w:vAlign w:val="center"/>
          </w:tcPr>
          <w:p w:rsidRPr="00DD30EA" w:rsidR="00CD25C2" w:rsidP="00CD25C2" w:rsidRDefault="00CD25C2" w14:paraId="78F51BD0" w14:textId="026C8583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Pr="00DD30EA" w:rsidR="00CD25C2" w:rsidP="00CD25C2" w:rsidRDefault="00CD25C2" w14:paraId="00A83837" w14:textId="4C6C4345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Pr="00DD30EA" w:rsidR="00CD25C2" w:rsidTr="6CA02561" w14:paraId="1117E997" w14:textId="77777777">
        <w:tc>
          <w:tcPr>
            <w:tcW w:w="2972" w:type="dxa"/>
            <w:tcMar/>
            <w:vAlign w:val="center"/>
          </w:tcPr>
          <w:p w:rsidRPr="00DD30EA" w:rsidR="00CD25C2" w:rsidP="00CD25C2" w:rsidRDefault="00CD25C2" w14:paraId="1CADEF4B" w14:textId="184AA53E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Pr="00DD30EA" w:rsidR="00CD25C2" w:rsidP="00CD25C2" w:rsidRDefault="00CD25C2" w14:paraId="64FB206D" w14:textId="705D940B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Pr="00DD30EA" w:rsidR="00CD25C2" w:rsidTr="6CA02561" w14:paraId="7E0D1F8D" w14:textId="77777777">
        <w:tc>
          <w:tcPr>
            <w:tcW w:w="2972" w:type="dxa"/>
            <w:tcMar/>
          </w:tcPr>
          <w:p w:rsidRPr="00DD30EA" w:rsidR="00CD25C2" w:rsidP="00CD25C2" w:rsidRDefault="00CD25C2" w14:paraId="44582A03" w14:textId="175F5ABC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Pr="00DD30EA" w:rsidR="00CD25C2" w:rsidP="00CD25C2" w:rsidRDefault="00CD25C2" w14:paraId="203A77A8" w14:textId="328AECF8">
            <w:pPr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DD30EA">
              <w:rPr>
                <w:rFonts w:ascii="Poppins" w:hAnsi="Poppins" w:cs="Poppins"/>
                <w:sz w:val="20"/>
                <w:szCs w:val="20"/>
              </w:rPr>
              <w:t>Dataset</w:t>
            </w:r>
            <w:proofErr w:type="spellEnd"/>
          </w:p>
        </w:tc>
      </w:tr>
      <w:tr w:rsidRPr="00DD30EA" w:rsidR="00CD25C2" w:rsidTr="6CA02561" w14:paraId="002B4018" w14:textId="77777777">
        <w:tc>
          <w:tcPr>
            <w:tcW w:w="2972" w:type="dxa"/>
            <w:tcMar/>
          </w:tcPr>
          <w:p w:rsidRPr="00DD30EA" w:rsidR="00CD25C2" w:rsidP="00CD25C2" w:rsidRDefault="00CD25C2" w14:paraId="7C20EDCE" w14:textId="0318ABEF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  <w:tcMar/>
          </w:tcPr>
          <w:p w:rsidRPr="00DD30EA" w:rsidR="00CD25C2" w:rsidP="00CD25C2" w:rsidRDefault="00CD25C2" w14:paraId="4E46760A" w14:textId="1FBB55B3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CSV</w:t>
            </w:r>
          </w:p>
        </w:tc>
      </w:tr>
      <w:tr w:rsidRPr="00DD30EA" w:rsidR="00CD25C2" w:rsidTr="6CA02561" w14:paraId="7A5EEEA5" w14:textId="77777777">
        <w:tc>
          <w:tcPr>
            <w:tcW w:w="2972" w:type="dxa"/>
            <w:tcMar/>
          </w:tcPr>
          <w:p w:rsidRPr="00DD30EA" w:rsidR="00CD25C2" w:rsidP="00CD25C2" w:rsidRDefault="00CD25C2" w14:paraId="14C8EAEF" w14:textId="0A3D3873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Pr="00DD30EA" w:rsidR="00CD25C2" w:rsidP="7DF4B0F5" w:rsidRDefault="00AE2608" w14:paraId="29A0014F" w14:textId="61AEF5B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 xml:space="preserve">Perú, </w:t>
            </w:r>
            <w:r w:rsidRPr="00DD30EA" w:rsidR="00337EF5">
              <w:rPr>
                <w:rFonts w:ascii="Poppins" w:hAnsi="Poppins" w:cs="Poppins"/>
                <w:sz w:val="20"/>
                <w:szCs w:val="20"/>
              </w:rPr>
              <w:t>202</w:t>
            </w:r>
            <w:r w:rsidR="007D23D9">
              <w:rPr>
                <w:rFonts w:ascii="Poppins" w:hAnsi="Poppins" w:cs="Poppins"/>
                <w:sz w:val="20"/>
                <w:szCs w:val="20"/>
              </w:rPr>
              <w:t>3</w:t>
            </w:r>
          </w:p>
        </w:tc>
      </w:tr>
      <w:tr w:rsidRPr="00DD30EA" w:rsidR="00CD25C2" w:rsidTr="6CA02561" w14:paraId="494AA20C" w14:textId="77777777">
        <w:tc>
          <w:tcPr>
            <w:tcW w:w="2972" w:type="dxa"/>
            <w:tcMar/>
          </w:tcPr>
          <w:p w:rsidRPr="00DD30EA" w:rsidR="00CD25C2" w:rsidP="00CD25C2" w:rsidRDefault="00CD25C2" w14:paraId="6E758B40" w14:textId="2431496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  <w:tcMar/>
          </w:tcPr>
          <w:p w:rsidRPr="00DD30EA" w:rsidR="00CD25C2" w:rsidP="00CD25C2" w:rsidRDefault="00B31A18" w14:paraId="4E87C2D7" w14:textId="0F13E6AD">
            <w:pPr>
              <w:rPr>
                <w:rFonts w:ascii="Poppins" w:hAnsi="Poppins" w:cs="Poppins"/>
                <w:sz w:val="20"/>
                <w:szCs w:val="20"/>
              </w:rPr>
            </w:pPr>
            <w:hyperlink w:history="1" r:id="rId10">
              <w:r w:rsidRPr="00DD30EA" w:rsidR="00DD30EA">
                <w:rPr>
                  <w:rStyle w:val="Hipervnculo"/>
                  <w:rFonts w:ascii="Poppins" w:hAnsi="Poppins" w:cs="Poppins"/>
                  <w:sz w:val="20"/>
                  <w:szCs w:val="20"/>
                </w:rPr>
                <w:t>fcervantesr@osinergmin.gob.pe</w:t>
              </w:r>
            </w:hyperlink>
          </w:p>
        </w:tc>
      </w:tr>
    </w:tbl>
    <w:p w:rsidRPr="00DD30EA" w:rsidR="009F0CA5" w:rsidP="00DA6578" w:rsidRDefault="009F0CA5" w14:paraId="0E6576BC" w14:textId="2476AD3F">
      <w:pPr>
        <w:rPr>
          <w:rFonts w:ascii="Poppins" w:hAnsi="Poppins" w:cs="Poppins"/>
          <w:sz w:val="20"/>
          <w:szCs w:val="20"/>
        </w:rPr>
      </w:pPr>
    </w:p>
    <w:sectPr w:rsidRPr="00DD30EA"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0C426E"/>
    <w:multiLevelType w:val="hybridMultilevel"/>
    <w:tmpl w:val="E4982AD4"/>
    <w:lvl w:ilvl="0" w:tplc="5D9EE84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2404B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B21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6076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2269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A47C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B641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EEB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42C8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507B2B"/>
    <w:multiLevelType w:val="multilevel"/>
    <w:tmpl w:val="E234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FD9ACB"/>
    <w:multiLevelType w:val="hybridMultilevel"/>
    <w:tmpl w:val="58AACA1A"/>
    <w:lvl w:ilvl="0" w:tplc="E1921D0A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7C7AF0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D02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0E02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E62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D6B0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7A6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90C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4C75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4A16E1"/>
    <w:multiLevelType w:val="multilevel"/>
    <w:tmpl w:val="D32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738806EB"/>
    <w:multiLevelType w:val="multilevel"/>
    <w:tmpl w:val="088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2C3E"/>
    <w:rsid w:val="00026688"/>
    <w:rsid w:val="000567A2"/>
    <w:rsid w:val="000E6384"/>
    <w:rsid w:val="001119A2"/>
    <w:rsid w:val="00116DF8"/>
    <w:rsid w:val="00122B38"/>
    <w:rsid w:val="001444D1"/>
    <w:rsid w:val="00182C03"/>
    <w:rsid w:val="0018594D"/>
    <w:rsid w:val="001A6568"/>
    <w:rsid w:val="001E5E58"/>
    <w:rsid w:val="00200191"/>
    <w:rsid w:val="0020585A"/>
    <w:rsid w:val="002603FB"/>
    <w:rsid w:val="00297BE5"/>
    <w:rsid w:val="002E7AA3"/>
    <w:rsid w:val="00306482"/>
    <w:rsid w:val="00306B9C"/>
    <w:rsid w:val="00316C60"/>
    <w:rsid w:val="00336174"/>
    <w:rsid w:val="00337EF5"/>
    <w:rsid w:val="00352A3A"/>
    <w:rsid w:val="003779E1"/>
    <w:rsid w:val="003C03F2"/>
    <w:rsid w:val="003D0AF5"/>
    <w:rsid w:val="003D6FF9"/>
    <w:rsid w:val="003E4836"/>
    <w:rsid w:val="00411E67"/>
    <w:rsid w:val="004474D3"/>
    <w:rsid w:val="0048753E"/>
    <w:rsid w:val="004C72D7"/>
    <w:rsid w:val="004D71D4"/>
    <w:rsid w:val="004F1D9B"/>
    <w:rsid w:val="004F63EB"/>
    <w:rsid w:val="00504D0A"/>
    <w:rsid w:val="00530EFA"/>
    <w:rsid w:val="0053263F"/>
    <w:rsid w:val="005E227B"/>
    <w:rsid w:val="005E355B"/>
    <w:rsid w:val="005F2C43"/>
    <w:rsid w:val="00605F2F"/>
    <w:rsid w:val="00636A28"/>
    <w:rsid w:val="00647C17"/>
    <w:rsid w:val="00647FB5"/>
    <w:rsid w:val="00682CD5"/>
    <w:rsid w:val="006B3635"/>
    <w:rsid w:val="0070589E"/>
    <w:rsid w:val="00715940"/>
    <w:rsid w:val="00717CED"/>
    <w:rsid w:val="00742DA0"/>
    <w:rsid w:val="007733F8"/>
    <w:rsid w:val="007840A6"/>
    <w:rsid w:val="007D23D9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13D4B"/>
    <w:rsid w:val="00A344E5"/>
    <w:rsid w:val="00A7093E"/>
    <w:rsid w:val="00A7270F"/>
    <w:rsid w:val="00AE2608"/>
    <w:rsid w:val="00B27C25"/>
    <w:rsid w:val="00B31A18"/>
    <w:rsid w:val="00B6616D"/>
    <w:rsid w:val="00B738A8"/>
    <w:rsid w:val="00BE2CC3"/>
    <w:rsid w:val="00C961F8"/>
    <w:rsid w:val="00CC22A9"/>
    <w:rsid w:val="00CD00F6"/>
    <w:rsid w:val="00CD25C2"/>
    <w:rsid w:val="00D00322"/>
    <w:rsid w:val="00D34A66"/>
    <w:rsid w:val="00D353DD"/>
    <w:rsid w:val="00D505D8"/>
    <w:rsid w:val="00D5492D"/>
    <w:rsid w:val="00D5559D"/>
    <w:rsid w:val="00D957C7"/>
    <w:rsid w:val="00DA6578"/>
    <w:rsid w:val="00DB5663"/>
    <w:rsid w:val="00DD30EA"/>
    <w:rsid w:val="00DD5144"/>
    <w:rsid w:val="00E713A6"/>
    <w:rsid w:val="00E7275D"/>
    <w:rsid w:val="00EB1A82"/>
    <w:rsid w:val="00EB23EF"/>
    <w:rsid w:val="00ED2A96"/>
    <w:rsid w:val="00F1229D"/>
    <w:rsid w:val="00F57BE2"/>
    <w:rsid w:val="00F66923"/>
    <w:rsid w:val="00F71199"/>
    <w:rsid w:val="00FA048A"/>
    <w:rsid w:val="00FC4798"/>
    <w:rsid w:val="03EED02E"/>
    <w:rsid w:val="043C0B19"/>
    <w:rsid w:val="04AA66DF"/>
    <w:rsid w:val="050DF004"/>
    <w:rsid w:val="05EC1E02"/>
    <w:rsid w:val="07FEB3C6"/>
    <w:rsid w:val="0BA86656"/>
    <w:rsid w:val="0ED6B119"/>
    <w:rsid w:val="1120CA0F"/>
    <w:rsid w:val="116D3EB5"/>
    <w:rsid w:val="122B9200"/>
    <w:rsid w:val="1244816F"/>
    <w:rsid w:val="1381DD00"/>
    <w:rsid w:val="17753B58"/>
    <w:rsid w:val="17982766"/>
    <w:rsid w:val="1DB35DA3"/>
    <w:rsid w:val="1F2B4D6B"/>
    <w:rsid w:val="1F4EFE07"/>
    <w:rsid w:val="210E0084"/>
    <w:rsid w:val="212B276F"/>
    <w:rsid w:val="25B2C515"/>
    <w:rsid w:val="29A5CFC6"/>
    <w:rsid w:val="2E5BB0A2"/>
    <w:rsid w:val="330BC052"/>
    <w:rsid w:val="3415EB8B"/>
    <w:rsid w:val="34F930C5"/>
    <w:rsid w:val="382667D2"/>
    <w:rsid w:val="38DDBF8D"/>
    <w:rsid w:val="3A6AABFB"/>
    <w:rsid w:val="3B166F24"/>
    <w:rsid w:val="3BDCADAF"/>
    <w:rsid w:val="3C5AA01A"/>
    <w:rsid w:val="3E1FAEB6"/>
    <w:rsid w:val="3EB1EF1A"/>
    <w:rsid w:val="42898426"/>
    <w:rsid w:val="435B8F6C"/>
    <w:rsid w:val="44ABF622"/>
    <w:rsid w:val="476ADA2E"/>
    <w:rsid w:val="4B37E628"/>
    <w:rsid w:val="4C3B19F2"/>
    <w:rsid w:val="4EACAF57"/>
    <w:rsid w:val="4F04DF55"/>
    <w:rsid w:val="50E412BD"/>
    <w:rsid w:val="520BC64C"/>
    <w:rsid w:val="53A8B84B"/>
    <w:rsid w:val="542D6EB4"/>
    <w:rsid w:val="54B66DB8"/>
    <w:rsid w:val="56B7D42D"/>
    <w:rsid w:val="5719131B"/>
    <w:rsid w:val="57CF8EBC"/>
    <w:rsid w:val="5E0A3BBA"/>
    <w:rsid w:val="5E538651"/>
    <w:rsid w:val="5F15ACB0"/>
    <w:rsid w:val="5F320DA2"/>
    <w:rsid w:val="5F6E2BC5"/>
    <w:rsid w:val="5FC6A4B3"/>
    <w:rsid w:val="60258F34"/>
    <w:rsid w:val="620B2010"/>
    <w:rsid w:val="62DE8E9B"/>
    <w:rsid w:val="63114218"/>
    <w:rsid w:val="659AD9E5"/>
    <w:rsid w:val="665598B1"/>
    <w:rsid w:val="68E3446A"/>
    <w:rsid w:val="69B69C50"/>
    <w:rsid w:val="6A6BE369"/>
    <w:rsid w:val="6B241DF5"/>
    <w:rsid w:val="6CA02561"/>
    <w:rsid w:val="6CCB650E"/>
    <w:rsid w:val="6D26A136"/>
    <w:rsid w:val="6DBFD83F"/>
    <w:rsid w:val="6ED64532"/>
    <w:rsid w:val="6F2AB4C5"/>
    <w:rsid w:val="7157982D"/>
    <w:rsid w:val="75387B0E"/>
    <w:rsid w:val="768ECD04"/>
    <w:rsid w:val="78A2285B"/>
    <w:rsid w:val="79AD4D56"/>
    <w:rsid w:val="79CB335C"/>
    <w:rsid w:val="79D3AD6A"/>
    <w:rsid w:val="7B04AA98"/>
    <w:rsid w:val="7B666119"/>
    <w:rsid w:val="7BBC1D93"/>
    <w:rsid w:val="7BC2EA07"/>
    <w:rsid w:val="7D5A9E69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65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  <w:style w:type="paragraph" w:styleId="has-line-data" w:customStyle="1">
    <w:name w:val="has-line-data"/>
    <w:basedOn w:val="Normal"/>
    <w:rsid w:val="00DD3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DD30EA"/>
    <w:rPr>
      <w:rFonts w:ascii="Courier New" w:hAnsi="Courier New" w:eastAsia="Times New Roma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atosabiertos.gob.pe/dataset/equipo-de-alumbrado-p%C3%BAblico-organismo-supervisor-de-la-inversi%C3%B3n-en-energ%C3%ADa-y-miner%C3%AD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fcervantesr@osinergmin.gob.pe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opendefinition.org/licenses/odc-by/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  <_Flow_SignoffStatus xmlns="b83fe1c5-bc10-42de-808f-80506cdae8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7" ma:contentTypeDescription="Crear nuevo documento." ma:contentTypeScope="" ma:versionID="499b29aac79e8eca93cffa9c5568600c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7c577df310120d6caa1c1e5e66237512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Estado de aprobació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60BCB-72DF-424C-8159-F8489EA7170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b83fe1c5-bc10-42de-808f-80506cdae863"/>
    <ds:schemaRef ds:uri="http://schemas.microsoft.com/office/infopath/2007/PartnerControls"/>
    <ds:schemaRef ds:uri="778c2449-8873-4133-9a42-f88028819483"/>
  </ds:schemaRefs>
</ds:datastoreItem>
</file>

<file path=customXml/itemProps2.xml><?xml version="1.0" encoding="utf-8"?>
<ds:datastoreItem xmlns:ds="http://schemas.openxmlformats.org/officeDocument/2006/customXml" ds:itemID="{82453C79-21FE-44CF-8FAD-3A98372A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Alma Fernanda Vera Quea</dc:creator>
  <keywords/>
  <dc:description/>
  <lastModifiedBy>Freddy Hector Cervantes Rodriguez</lastModifiedBy>
  <revision>61</revision>
  <dcterms:created xsi:type="dcterms:W3CDTF">2024-05-20T22:29:00.0000000Z</dcterms:created>
  <dcterms:modified xsi:type="dcterms:W3CDTF">2025-10-14T15:35:30.0995983Z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